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F360E" w14:textId="64ECAA7C" w:rsidR="00D01E9A" w:rsidRPr="005E48D3" w:rsidRDefault="009E06AC" w:rsidP="00D01E9A">
      <w:pPr>
        <w:spacing w:after="0" w:line="240" w:lineRule="auto"/>
        <w:rPr>
          <w:b/>
          <w:sz w:val="36"/>
          <w:lang w:val="lv-LV"/>
        </w:rPr>
      </w:pPr>
      <w:r w:rsidRPr="005E48D3">
        <w:rPr>
          <w:b/>
          <w:sz w:val="36"/>
          <w:lang w:val="lv-LV"/>
        </w:rPr>
        <w:t xml:space="preserve">ACTIFLOW </w:t>
      </w:r>
      <w:r w:rsidR="002B02FA" w:rsidRPr="005E48D3">
        <w:rPr>
          <w:b/>
          <w:sz w:val="36"/>
          <w:lang w:val="lv-LV"/>
        </w:rPr>
        <w:t>COMBO</w:t>
      </w:r>
    </w:p>
    <w:p w14:paraId="533BD4D9" w14:textId="7D6598C7" w:rsidR="008651D9" w:rsidRPr="002B02FA" w:rsidRDefault="005E48D3" w:rsidP="008651D9">
      <w:pPr>
        <w:spacing w:after="0" w:line="240" w:lineRule="auto"/>
        <w:rPr>
          <w:b/>
          <w:lang w:val="en-US"/>
        </w:rPr>
      </w:pPr>
      <w:r w:rsidRPr="005E48D3">
        <w:rPr>
          <w:b/>
          <w:lang w:val="lv-LV"/>
        </w:rPr>
        <w:t>EK MĒSLOŠANAS LĪDZEKLIS</w:t>
      </w:r>
      <w:r w:rsidR="005977F3" w:rsidRPr="005E48D3">
        <w:rPr>
          <w:b/>
          <w:lang w:val="lv-LV"/>
        </w:rPr>
        <w:t xml:space="preserve"> </w:t>
      </w:r>
      <w:r w:rsidR="00AD5F65" w:rsidRPr="005E48D3">
        <w:rPr>
          <w:b/>
          <w:lang w:val="lv-LV"/>
        </w:rPr>
        <w:t>–</w:t>
      </w:r>
      <w:r w:rsidR="005977F3" w:rsidRPr="005E48D3">
        <w:rPr>
          <w:b/>
          <w:lang w:val="lv-LV"/>
        </w:rPr>
        <w:t xml:space="preserve"> </w:t>
      </w:r>
      <w:bookmarkStart w:id="0" w:name="_MailEndCompose"/>
      <w:proofErr w:type="spellStart"/>
      <w:r w:rsidR="008651D9">
        <w:rPr>
          <w:b/>
          <w:lang w:val="en-US"/>
        </w:rPr>
        <w:t>Mikroelementu</w:t>
      </w:r>
      <w:proofErr w:type="spellEnd"/>
      <w:r w:rsidR="008651D9">
        <w:rPr>
          <w:b/>
          <w:lang w:val="en-US"/>
        </w:rPr>
        <w:t xml:space="preserve"> </w:t>
      </w:r>
      <w:proofErr w:type="spellStart"/>
      <w:r w:rsidR="008651D9">
        <w:rPr>
          <w:b/>
          <w:lang w:val="en-US"/>
        </w:rPr>
        <w:t>maisījums</w:t>
      </w:r>
      <w:proofErr w:type="spellEnd"/>
      <w:r w:rsidR="008651D9">
        <w:rPr>
          <w:b/>
          <w:lang w:val="en-US"/>
        </w:rPr>
        <w:t xml:space="preserve"> </w:t>
      </w:r>
      <w:proofErr w:type="spellStart"/>
      <w:r w:rsidR="008651D9">
        <w:rPr>
          <w:b/>
          <w:lang w:val="en-US"/>
        </w:rPr>
        <w:t>ar</w:t>
      </w:r>
      <w:proofErr w:type="spellEnd"/>
      <w:r w:rsidR="008651D9" w:rsidRPr="002B02FA">
        <w:rPr>
          <w:b/>
          <w:lang w:val="en-US"/>
        </w:rPr>
        <w:t xml:space="preserve"> </w:t>
      </w:r>
      <w:proofErr w:type="spellStart"/>
      <w:r w:rsidR="008651D9" w:rsidRPr="002B02FA">
        <w:rPr>
          <w:b/>
          <w:lang w:val="en-US"/>
        </w:rPr>
        <w:t>Bor</w:t>
      </w:r>
      <w:r w:rsidR="008651D9">
        <w:rPr>
          <w:b/>
          <w:lang w:val="en-US"/>
        </w:rPr>
        <w:t>u</w:t>
      </w:r>
      <w:proofErr w:type="spellEnd"/>
      <w:r w:rsidR="008651D9" w:rsidRPr="002B02FA">
        <w:rPr>
          <w:b/>
          <w:lang w:val="en-US"/>
        </w:rPr>
        <w:t xml:space="preserve"> ( C</w:t>
      </w:r>
      <w:r w:rsidR="008651D9">
        <w:rPr>
          <w:b/>
          <w:lang w:val="en-US"/>
        </w:rPr>
        <w:t>a</w:t>
      </w:r>
      <w:r w:rsidR="008651D9" w:rsidRPr="002B02FA">
        <w:rPr>
          <w:b/>
          <w:lang w:val="en-US"/>
        </w:rPr>
        <w:t xml:space="preserve">, </w:t>
      </w:r>
      <w:proofErr w:type="spellStart"/>
      <w:r w:rsidR="008651D9">
        <w:rPr>
          <w:b/>
          <w:lang w:val="en-US"/>
        </w:rPr>
        <w:t>kalciju</w:t>
      </w:r>
      <w:proofErr w:type="spellEnd"/>
      <w:r w:rsidR="008651D9" w:rsidRPr="002B02FA">
        <w:rPr>
          <w:b/>
          <w:lang w:val="en-US"/>
        </w:rPr>
        <w:t xml:space="preserve">) </w:t>
      </w:r>
      <w:proofErr w:type="spellStart"/>
      <w:r w:rsidR="008651D9">
        <w:rPr>
          <w:b/>
          <w:lang w:val="en-US"/>
        </w:rPr>
        <w:t>Mangānu</w:t>
      </w:r>
      <w:proofErr w:type="spellEnd"/>
      <w:r w:rsidR="008651D9" w:rsidRPr="002B02FA">
        <w:rPr>
          <w:b/>
          <w:lang w:val="en-US"/>
        </w:rPr>
        <w:t xml:space="preserve"> (Mn, </w:t>
      </w:r>
      <w:proofErr w:type="spellStart"/>
      <w:r w:rsidR="008651D9">
        <w:rPr>
          <w:b/>
          <w:lang w:val="en-US"/>
        </w:rPr>
        <w:t>mangāns</w:t>
      </w:r>
      <w:proofErr w:type="spellEnd"/>
      <w:r w:rsidR="008651D9" w:rsidRPr="002B02FA">
        <w:rPr>
          <w:b/>
          <w:lang w:val="en-US"/>
        </w:rPr>
        <w:t xml:space="preserve"> ) </w:t>
      </w:r>
      <w:proofErr w:type="spellStart"/>
      <w:r w:rsidR="008651D9">
        <w:rPr>
          <w:b/>
          <w:lang w:val="en-US"/>
        </w:rPr>
        <w:t>Molibdēnu</w:t>
      </w:r>
      <w:proofErr w:type="spellEnd"/>
      <w:r w:rsidR="008651D9" w:rsidRPr="002B02FA">
        <w:rPr>
          <w:b/>
          <w:lang w:val="en-US"/>
        </w:rPr>
        <w:t xml:space="preserve"> (Mo, </w:t>
      </w:r>
      <w:proofErr w:type="spellStart"/>
      <w:r w:rsidR="008651D9">
        <w:rPr>
          <w:b/>
          <w:lang w:val="en-US"/>
        </w:rPr>
        <w:t>molibdēns</w:t>
      </w:r>
      <w:proofErr w:type="spellEnd"/>
      <w:r w:rsidR="008651D9" w:rsidRPr="002B02FA">
        <w:rPr>
          <w:b/>
          <w:lang w:val="en-US"/>
        </w:rPr>
        <w:t>)</w:t>
      </w:r>
      <w:bookmarkEnd w:id="0"/>
    </w:p>
    <w:p w14:paraId="304FEAF8" w14:textId="396179E6" w:rsidR="002B3FDC" w:rsidRPr="005E48D3" w:rsidRDefault="002B3FDC" w:rsidP="002B3FDC">
      <w:pPr>
        <w:spacing w:after="0" w:line="240" w:lineRule="auto"/>
        <w:rPr>
          <w:lang w:val="lv-LV"/>
        </w:rPr>
      </w:pPr>
      <w:r w:rsidRPr="005E48D3">
        <w:rPr>
          <w:lang w:val="lv-LV"/>
        </w:rPr>
        <w:t xml:space="preserve">3% </w:t>
      </w:r>
      <w:r w:rsidR="005E48D3">
        <w:rPr>
          <w:lang w:val="lv-LV"/>
        </w:rPr>
        <w:t>Kopējais Bors</w:t>
      </w:r>
      <w:r w:rsidRPr="005E48D3">
        <w:rPr>
          <w:lang w:val="lv-LV"/>
        </w:rPr>
        <w:t xml:space="preserve"> (</w:t>
      </w:r>
      <w:proofErr w:type="spellStart"/>
      <w:r w:rsidRPr="005E48D3">
        <w:rPr>
          <w:lang w:val="lv-LV"/>
        </w:rPr>
        <w:t>Cu</w:t>
      </w:r>
      <w:proofErr w:type="spellEnd"/>
      <w:r w:rsidRPr="005E48D3">
        <w:rPr>
          <w:lang w:val="lv-LV"/>
        </w:rPr>
        <w:t>) (</w:t>
      </w:r>
      <w:r w:rsidR="002F51D3" w:rsidRPr="005E48D3">
        <w:rPr>
          <w:lang w:val="lv-LV"/>
        </w:rPr>
        <w:t>44</w:t>
      </w:r>
      <w:r w:rsidRPr="005E48D3">
        <w:rPr>
          <w:lang w:val="lv-LV"/>
        </w:rPr>
        <w:t xml:space="preserve"> g/L)</w:t>
      </w:r>
    </w:p>
    <w:p w14:paraId="04F5F826" w14:textId="049991F8" w:rsidR="002B3FDC" w:rsidRPr="005E48D3" w:rsidRDefault="002F51D3" w:rsidP="002B3FDC">
      <w:pPr>
        <w:spacing w:after="0" w:line="240" w:lineRule="auto"/>
        <w:rPr>
          <w:lang w:val="lv-LV"/>
        </w:rPr>
      </w:pPr>
      <w:r w:rsidRPr="005E48D3">
        <w:rPr>
          <w:lang w:val="lv-LV"/>
        </w:rPr>
        <w:t>5,5</w:t>
      </w:r>
      <w:r w:rsidR="002B3FDC" w:rsidRPr="005E48D3">
        <w:rPr>
          <w:lang w:val="lv-LV"/>
        </w:rPr>
        <w:t xml:space="preserve">% </w:t>
      </w:r>
      <w:r w:rsidR="005E48D3">
        <w:rPr>
          <w:lang w:val="lv-LV"/>
        </w:rPr>
        <w:t>Kopējais Mangāns</w:t>
      </w:r>
      <w:r w:rsidR="002B3FDC" w:rsidRPr="005E48D3">
        <w:rPr>
          <w:lang w:val="lv-LV"/>
        </w:rPr>
        <w:t xml:space="preserve"> (</w:t>
      </w:r>
      <w:proofErr w:type="spellStart"/>
      <w:r w:rsidR="002B3FDC" w:rsidRPr="005E48D3">
        <w:rPr>
          <w:lang w:val="lv-LV"/>
        </w:rPr>
        <w:t>Mn</w:t>
      </w:r>
      <w:proofErr w:type="spellEnd"/>
      <w:r w:rsidR="002B3FDC" w:rsidRPr="005E48D3">
        <w:rPr>
          <w:lang w:val="lv-LV"/>
        </w:rPr>
        <w:t>) (</w:t>
      </w:r>
      <w:r w:rsidRPr="005E48D3">
        <w:rPr>
          <w:lang w:val="lv-LV"/>
        </w:rPr>
        <w:t>80</w:t>
      </w:r>
      <w:r w:rsidR="002B3FDC" w:rsidRPr="005E48D3">
        <w:rPr>
          <w:lang w:val="lv-LV"/>
        </w:rPr>
        <w:t xml:space="preserve"> g/L)</w:t>
      </w:r>
    </w:p>
    <w:p w14:paraId="6B3D8B4A" w14:textId="19875688" w:rsidR="002B3FDC" w:rsidRPr="00DA71B6" w:rsidRDefault="002F51D3" w:rsidP="002B3FDC">
      <w:pPr>
        <w:spacing w:after="0" w:line="240" w:lineRule="auto"/>
        <w:rPr>
          <w:color w:val="FF0000"/>
          <w:lang w:val="lv-LV"/>
        </w:rPr>
      </w:pPr>
      <w:r w:rsidRPr="00DA71B6">
        <w:rPr>
          <w:b/>
          <w:bCs/>
          <w:color w:val="FF0000"/>
          <w:lang w:val="lv-LV"/>
        </w:rPr>
        <w:t>3,9</w:t>
      </w:r>
      <w:r w:rsidR="002B3FDC" w:rsidRPr="00DA71B6">
        <w:rPr>
          <w:b/>
          <w:bCs/>
          <w:color w:val="FF0000"/>
          <w:lang w:val="lv-LV"/>
        </w:rPr>
        <w:t>%</w:t>
      </w:r>
      <w:r w:rsidR="002B3FDC" w:rsidRPr="00DA71B6">
        <w:rPr>
          <w:color w:val="FF0000"/>
          <w:lang w:val="lv-LV"/>
        </w:rPr>
        <w:t xml:space="preserve"> </w:t>
      </w:r>
      <w:r w:rsidR="005E48D3" w:rsidRPr="00DA71B6">
        <w:rPr>
          <w:color w:val="FF0000"/>
          <w:lang w:val="lv-LV"/>
        </w:rPr>
        <w:t>Ūdenī šķīstošais</w:t>
      </w:r>
      <w:r w:rsidR="002B02FA" w:rsidRPr="00DA71B6">
        <w:rPr>
          <w:color w:val="FF0000"/>
          <w:lang w:val="lv-LV"/>
        </w:rPr>
        <w:t xml:space="preserve"> </w:t>
      </w:r>
      <w:r w:rsidR="005E48D3" w:rsidRPr="00DA71B6">
        <w:rPr>
          <w:color w:val="FF0000"/>
          <w:lang w:val="lv-LV"/>
        </w:rPr>
        <w:t>Molibdēns</w:t>
      </w:r>
      <w:r w:rsidR="002B02FA" w:rsidRPr="00DA71B6">
        <w:rPr>
          <w:color w:val="FF0000"/>
          <w:lang w:val="lv-LV"/>
        </w:rPr>
        <w:t xml:space="preserve"> </w:t>
      </w:r>
      <w:r w:rsidR="002B3FDC" w:rsidRPr="00DA71B6">
        <w:rPr>
          <w:color w:val="FF0000"/>
          <w:lang w:val="lv-LV"/>
        </w:rPr>
        <w:t xml:space="preserve"> (</w:t>
      </w:r>
      <w:proofErr w:type="spellStart"/>
      <w:r w:rsidR="002B02FA" w:rsidRPr="00DA71B6">
        <w:rPr>
          <w:color w:val="FF0000"/>
          <w:lang w:val="lv-LV"/>
        </w:rPr>
        <w:t>Mo</w:t>
      </w:r>
      <w:proofErr w:type="spellEnd"/>
      <w:r w:rsidR="002B3FDC" w:rsidRPr="00DA71B6">
        <w:rPr>
          <w:color w:val="FF0000"/>
          <w:lang w:val="lv-LV"/>
        </w:rPr>
        <w:t>) (</w:t>
      </w:r>
      <w:r w:rsidR="00DA71B6" w:rsidRPr="00DA71B6">
        <w:rPr>
          <w:color w:val="FF0000"/>
          <w:lang w:val="lv-LV"/>
        </w:rPr>
        <w:t>3,9</w:t>
      </w:r>
      <w:r w:rsidR="002B3FDC" w:rsidRPr="00DA71B6">
        <w:rPr>
          <w:color w:val="FF0000"/>
          <w:lang w:val="lv-LV"/>
        </w:rPr>
        <w:t xml:space="preserve"> g/L)</w:t>
      </w:r>
    </w:p>
    <w:p w14:paraId="1EA0774D" w14:textId="77777777" w:rsidR="006B7B89" w:rsidRPr="005E48D3" w:rsidRDefault="006B7B89" w:rsidP="006B7B89">
      <w:pPr>
        <w:spacing w:after="0" w:line="240" w:lineRule="auto"/>
        <w:rPr>
          <w:b/>
          <w:bCs/>
          <w:lang w:val="lv-LV"/>
        </w:rPr>
      </w:pPr>
    </w:p>
    <w:p w14:paraId="6B5976AB" w14:textId="227F6FB3" w:rsidR="002B3FDC" w:rsidRPr="005E48D3" w:rsidRDefault="005E48D3" w:rsidP="002B3FDC">
      <w:pPr>
        <w:spacing w:after="0" w:line="240" w:lineRule="auto"/>
        <w:rPr>
          <w:b/>
          <w:bCs/>
          <w:lang w:val="lv-LV"/>
        </w:rPr>
      </w:pPr>
      <w:r>
        <w:rPr>
          <w:b/>
          <w:bCs/>
          <w:lang w:val="lv-LV"/>
        </w:rPr>
        <w:t>Blīvums</w:t>
      </w:r>
      <w:r w:rsidR="00CA2FB2" w:rsidRPr="005E48D3">
        <w:rPr>
          <w:b/>
          <w:bCs/>
          <w:lang w:val="lv-LV"/>
        </w:rPr>
        <w:t xml:space="preserve">: </w:t>
      </w:r>
      <w:r w:rsidR="002B3FDC" w:rsidRPr="005E48D3">
        <w:rPr>
          <w:b/>
          <w:bCs/>
          <w:lang w:val="lv-LV"/>
        </w:rPr>
        <w:t> 1,</w:t>
      </w:r>
      <w:r w:rsidR="002B02FA" w:rsidRPr="005E48D3">
        <w:rPr>
          <w:b/>
          <w:bCs/>
          <w:lang w:val="lv-LV"/>
        </w:rPr>
        <w:t>455</w:t>
      </w:r>
    </w:p>
    <w:p w14:paraId="0D0D78FA" w14:textId="521ADB3C" w:rsidR="006B7B89" w:rsidRPr="005E48D3" w:rsidRDefault="006B7B89" w:rsidP="006B7B89">
      <w:pPr>
        <w:spacing w:after="0" w:line="240" w:lineRule="auto"/>
        <w:rPr>
          <w:b/>
          <w:bCs/>
          <w:lang w:val="lv-LV"/>
        </w:rPr>
      </w:pPr>
    </w:p>
    <w:p w14:paraId="7AF8E7C7" w14:textId="54339507" w:rsidR="00AD5F65" w:rsidRPr="005E48D3" w:rsidRDefault="005E48D3" w:rsidP="006B7B89">
      <w:pPr>
        <w:spacing w:after="0" w:line="240" w:lineRule="auto"/>
        <w:rPr>
          <w:bCs/>
          <w:lang w:val="lv-LV"/>
        </w:rPr>
      </w:pPr>
      <w:r>
        <w:rPr>
          <w:bCs/>
          <w:lang w:val="lv-LV"/>
        </w:rPr>
        <w:t>Citas barības vielas</w:t>
      </w:r>
      <w:r w:rsidR="00AD5F65" w:rsidRPr="005E48D3">
        <w:rPr>
          <w:bCs/>
          <w:lang w:val="lv-LV"/>
        </w:rPr>
        <w:t> :</w:t>
      </w:r>
    </w:p>
    <w:p w14:paraId="4552DFE1" w14:textId="753AF06F" w:rsidR="00AD5F65" w:rsidRPr="005E48D3" w:rsidRDefault="002B02FA" w:rsidP="00AD5F65">
      <w:pPr>
        <w:spacing w:after="0" w:line="240" w:lineRule="auto"/>
        <w:rPr>
          <w:bCs/>
          <w:lang w:val="lv-LV"/>
        </w:rPr>
      </w:pPr>
      <w:r w:rsidRPr="005E48D3">
        <w:rPr>
          <w:bCs/>
          <w:lang w:val="lv-LV"/>
        </w:rPr>
        <w:t>4</w:t>
      </w:r>
      <w:r w:rsidR="00AD5F65" w:rsidRPr="005E48D3">
        <w:rPr>
          <w:bCs/>
          <w:lang w:val="lv-LV"/>
        </w:rPr>
        <w:t xml:space="preserve">% </w:t>
      </w:r>
      <w:r w:rsidR="005E48D3">
        <w:rPr>
          <w:bCs/>
          <w:lang w:val="lv-LV"/>
        </w:rPr>
        <w:t>Kopējais Slāpeklis</w:t>
      </w:r>
      <w:r w:rsidR="00AD5F65" w:rsidRPr="005E48D3">
        <w:rPr>
          <w:bCs/>
          <w:lang w:val="lv-LV"/>
        </w:rPr>
        <w:t xml:space="preserve"> (N) (5</w:t>
      </w:r>
      <w:r w:rsidRPr="005E48D3">
        <w:rPr>
          <w:bCs/>
          <w:lang w:val="lv-LV"/>
        </w:rPr>
        <w:t>8</w:t>
      </w:r>
      <w:r w:rsidR="00AD5F65" w:rsidRPr="005E48D3">
        <w:rPr>
          <w:bCs/>
          <w:lang w:val="lv-LV"/>
        </w:rPr>
        <w:t xml:space="preserve"> g/L)</w:t>
      </w:r>
    </w:p>
    <w:p w14:paraId="6109857C" w14:textId="7FEB4E43" w:rsidR="00AD5F65" w:rsidRPr="005E48D3" w:rsidRDefault="002B02FA" w:rsidP="006B7B89">
      <w:pPr>
        <w:spacing w:after="0" w:line="240" w:lineRule="auto"/>
        <w:rPr>
          <w:bCs/>
          <w:lang w:val="lv-LV"/>
        </w:rPr>
      </w:pPr>
      <w:r w:rsidRPr="005E48D3">
        <w:rPr>
          <w:bCs/>
          <w:lang w:val="lv-LV"/>
        </w:rPr>
        <w:t>1</w:t>
      </w:r>
      <w:r w:rsidR="00AD5F65" w:rsidRPr="005E48D3">
        <w:rPr>
          <w:bCs/>
          <w:lang w:val="lv-LV"/>
        </w:rPr>
        <w:t xml:space="preserve">% </w:t>
      </w:r>
      <w:r w:rsidR="00DA71B6">
        <w:rPr>
          <w:bCs/>
          <w:lang w:val="lv-LV"/>
        </w:rPr>
        <w:t>Kopējais</w:t>
      </w:r>
      <w:r w:rsidR="005E48D3">
        <w:rPr>
          <w:bCs/>
          <w:lang w:val="lv-LV"/>
        </w:rPr>
        <w:t xml:space="preserve"> Magnija Oksīds</w:t>
      </w:r>
      <w:r w:rsidR="00AD5F65" w:rsidRPr="005E48D3">
        <w:rPr>
          <w:bCs/>
          <w:lang w:val="lv-LV"/>
        </w:rPr>
        <w:t xml:space="preserve"> (</w:t>
      </w:r>
      <w:proofErr w:type="spellStart"/>
      <w:r w:rsidR="00AD5F65" w:rsidRPr="005E48D3">
        <w:rPr>
          <w:bCs/>
          <w:lang w:val="lv-LV"/>
        </w:rPr>
        <w:t>MgO</w:t>
      </w:r>
      <w:proofErr w:type="spellEnd"/>
      <w:r w:rsidR="00AD5F65" w:rsidRPr="005E48D3">
        <w:rPr>
          <w:bCs/>
          <w:lang w:val="lv-LV"/>
        </w:rPr>
        <w:t>) (</w:t>
      </w:r>
      <w:r w:rsidRPr="005E48D3">
        <w:rPr>
          <w:bCs/>
          <w:lang w:val="lv-LV"/>
        </w:rPr>
        <w:t>15</w:t>
      </w:r>
      <w:r w:rsidR="00AD5F65" w:rsidRPr="005E48D3">
        <w:rPr>
          <w:bCs/>
          <w:lang w:val="lv-LV"/>
        </w:rPr>
        <w:t xml:space="preserve"> g/L)</w:t>
      </w:r>
    </w:p>
    <w:p w14:paraId="243B1872" w14:textId="323D3173" w:rsidR="002B02FA" w:rsidRPr="005E48D3" w:rsidRDefault="004F7A2A" w:rsidP="002B02FA">
      <w:pPr>
        <w:spacing w:after="0" w:line="240" w:lineRule="auto"/>
        <w:rPr>
          <w:bCs/>
          <w:lang w:val="lv-LV"/>
        </w:rPr>
      </w:pPr>
      <w:r w:rsidRPr="005E48D3">
        <w:rPr>
          <w:bCs/>
          <w:lang w:val="lv-LV"/>
        </w:rPr>
        <w:t>14</w:t>
      </w:r>
      <w:r w:rsidR="002B02FA" w:rsidRPr="005E48D3">
        <w:rPr>
          <w:bCs/>
          <w:lang w:val="lv-LV"/>
        </w:rPr>
        <w:t xml:space="preserve">% </w:t>
      </w:r>
      <w:r w:rsidR="005E48D3">
        <w:rPr>
          <w:bCs/>
          <w:lang w:val="lv-LV"/>
        </w:rPr>
        <w:t>Kopējais</w:t>
      </w:r>
      <w:r w:rsidR="002B02FA" w:rsidRPr="005E48D3">
        <w:rPr>
          <w:bCs/>
          <w:lang w:val="lv-LV"/>
        </w:rPr>
        <w:t> </w:t>
      </w:r>
      <w:r w:rsidR="005E48D3">
        <w:rPr>
          <w:bCs/>
          <w:lang w:val="lv-LV"/>
        </w:rPr>
        <w:t>Anhidrīda Sērs</w:t>
      </w:r>
      <w:r w:rsidRPr="005E48D3">
        <w:rPr>
          <w:bCs/>
          <w:lang w:val="lv-LV"/>
        </w:rPr>
        <w:t xml:space="preserve"> </w:t>
      </w:r>
      <w:r w:rsidR="002B02FA" w:rsidRPr="005E48D3">
        <w:rPr>
          <w:bCs/>
          <w:lang w:val="lv-LV"/>
        </w:rPr>
        <w:t>(</w:t>
      </w:r>
      <w:r w:rsidRPr="005E48D3">
        <w:rPr>
          <w:bCs/>
          <w:lang w:val="lv-LV"/>
        </w:rPr>
        <w:t xml:space="preserve">SO3 </w:t>
      </w:r>
      <w:r w:rsidR="002B02FA" w:rsidRPr="005E48D3">
        <w:rPr>
          <w:bCs/>
          <w:lang w:val="lv-LV"/>
        </w:rPr>
        <w:t>) (</w:t>
      </w:r>
      <w:r w:rsidRPr="005E48D3">
        <w:rPr>
          <w:bCs/>
          <w:lang w:val="lv-LV"/>
        </w:rPr>
        <w:t>204</w:t>
      </w:r>
      <w:r w:rsidR="002B02FA" w:rsidRPr="005E48D3">
        <w:rPr>
          <w:bCs/>
          <w:lang w:val="lv-LV"/>
        </w:rPr>
        <w:t xml:space="preserve"> g/L)</w:t>
      </w:r>
    </w:p>
    <w:p w14:paraId="0A25A3F6" w14:textId="350B2C02" w:rsidR="002B02FA" w:rsidRPr="00DA71B6" w:rsidRDefault="00A0519D" w:rsidP="002B02FA">
      <w:pPr>
        <w:spacing w:after="0" w:line="240" w:lineRule="auto"/>
        <w:rPr>
          <w:b/>
          <w:color w:val="FF0000"/>
          <w:lang w:val="lv-LV"/>
        </w:rPr>
      </w:pPr>
      <w:r w:rsidRPr="00DA71B6">
        <w:rPr>
          <w:b/>
          <w:color w:val="FF0000"/>
          <w:lang w:val="lv-LV"/>
        </w:rPr>
        <w:t>3</w:t>
      </w:r>
      <w:r w:rsidR="002B02FA" w:rsidRPr="00DA71B6">
        <w:rPr>
          <w:b/>
          <w:color w:val="FF0000"/>
          <w:lang w:val="lv-LV"/>
        </w:rPr>
        <w:t xml:space="preserve">% </w:t>
      </w:r>
      <w:r w:rsidR="005E48D3" w:rsidRPr="00DA71B6">
        <w:rPr>
          <w:b/>
          <w:color w:val="FF0000"/>
          <w:lang w:val="lv-LV"/>
        </w:rPr>
        <w:t>Kopējais Kalcija Oksīds</w:t>
      </w:r>
      <w:r w:rsidR="002B02FA" w:rsidRPr="00DA71B6">
        <w:rPr>
          <w:b/>
          <w:color w:val="FF0000"/>
          <w:lang w:val="lv-LV"/>
        </w:rPr>
        <w:t xml:space="preserve"> (</w:t>
      </w:r>
      <w:proofErr w:type="spellStart"/>
      <w:r w:rsidR="005E48D3" w:rsidRPr="00DA71B6">
        <w:rPr>
          <w:b/>
          <w:color w:val="FF0000"/>
          <w:lang w:val="lv-LV"/>
        </w:rPr>
        <w:t>Ca</w:t>
      </w:r>
      <w:r w:rsidR="002B02FA" w:rsidRPr="00DA71B6">
        <w:rPr>
          <w:b/>
          <w:color w:val="FF0000"/>
          <w:lang w:val="lv-LV"/>
        </w:rPr>
        <w:t>O</w:t>
      </w:r>
      <w:proofErr w:type="spellEnd"/>
      <w:r w:rsidR="002B02FA" w:rsidRPr="00DA71B6">
        <w:rPr>
          <w:b/>
          <w:color w:val="FF0000"/>
          <w:lang w:val="lv-LV"/>
        </w:rPr>
        <w:t>) (</w:t>
      </w:r>
      <w:r w:rsidR="00DA71B6" w:rsidRPr="00DA71B6">
        <w:rPr>
          <w:b/>
          <w:color w:val="FF0000"/>
          <w:lang w:val="lv-LV"/>
        </w:rPr>
        <w:t>9</w:t>
      </w:r>
      <w:r w:rsidRPr="00DA71B6">
        <w:rPr>
          <w:b/>
          <w:color w:val="FF0000"/>
          <w:lang w:val="lv-LV"/>
        </w:rPr>
        <w:t>4</w:t>
      </w:r>
      <w:r w:rsidR="002B02FA" w:rsidRPr="00DA71B6">
        <w:rPr>
          <w:b/>
          <w:color w:val="FF0000"/>
          <w:lang w:val="lv-LV"/>
        </w:rPr>
        <w:t xml:space="preserve"> g/L)</w:t>
      </w:r>
    </w:p>
    <w:p w14:paraId="6A2EE604" w14:textId="77777777" w:rsidR="002B02FA" w:rsidRPr="005E48D3" w:rsidRDefault="002B02FA" w:rsidP="006B7B89">
      <w:pPr>
        <w:spacing w:after="0" w:line="240" w:lineRule="auto"/>
        <w:rPr>
          <w:bCs/>
          <w:lang w:val="lv-LV"/>
        </w:rPr>
      </w:pPr>
    </w:p>
    <w:p w14:paraId="720FCD2A" w14:textId="77777777" w:rsidR="006B7B89" w:rsidRPr="005E48D3" w:rsidRDefault="006B7B89" w:rsidP="006B7B89">
      <w:pPr>
        <w:spacing w:after="0" w:line="240" w:lineRule="auto"/>
        <w:rPr>
          <w:lang w:val="lv-LV"/>
        </w:rPr>
      </w:pPr>
    </w:p>
    <w:p w14:paraId="633EBFD0" w14:textId="7C579CD4" w:rsidR="006B7B89" w:rsidRPr="005E48D3" w:rsidRDefault="008651D9" w:rsidP="006B7B89">
      <w:pPr>
        <w:spacing w:after="0" w:line="240" w:lineRule="auto"/>
        <w:rPr>
          <w:b/>
          <w:lang w:val="lv-LV"/>
        </w:rPr>
      </w:pPr>
      <w:r>
        <w:rPr>
          <w:b/>
          <w:lang w:val="lv-LV"/>
        </w:rPr>
        <w:t>REKOMENDĀCIJAS</w:t>
      </w:r>
    </w:p>
    <w:p w14:paraId="79517CA1" w14:textId="7622CF33" w:rsidR="006B7B89" w:rsidRPr="005E48D3" w:rsidRDefault="008651D9" w:rsidP="006B7B89">
      <w:pPr>
        <w:spacing w:after="0" w:line="240" w:lineRule="auto"/>
        <w:rPr>
          <w:b/>
          <w:lang w:val="lv-LV"/>
        </w:rPr>
      </w:pPr>
      <w:r>
        <w:rPr>
          <w:b/>
          <w:lang w:val="lv-LV"/>
        </w:rPr>
        <w:t>MĒSLOŠANAI CAUR LAPĀM</w:t>
      </w:r>
    </w:p>
    <w:p w14:paraId="3B6DF8DC" w14:textId="7CE293A8" w:rsidR="00AC559B" w:rsidRPr="005E48D3" w:rsidRDefault="008651D9" w:rsidP="00AC559B">
      <w:pPr>
        <w:spacing w:after="0" w:line="240" w:lineRule="auto"/>
        <w:rPr>
          <w:lang w:val="lv-LV"/>
        </w:rPr>
      </w:pPr>
      <w:r>
        <w:rPr>
          <w:lang w:val="lv-LV"/>
        </w:rPr>
        <w:t>Maksimālā koncentrācija</w:t>
      </w:r>
      <w:r w:rsidR="00AC559B" w:rsidRPr="005E48D3">
        <w:rPr>
          <w:lang w:val="lv-LV"/>
        </w:rPr>
        <w:t xml:space="preserve">: 3.5% (3,5L </w:t>
      </w:r>
      <w:r>
        <w:rPr>
          <w:lang w:val="lv-LV"/>
        </w:rPr>
        <w:t>minimums</w:t>
      </w:r>
      <w:r w:rsidR="00AC559B" w:rsidRPr="005E48D3">
        <w:rPr>
          <w:lang w:val="lv-LV"/>
        </w:rPr>
        <w:t xml:space="preserve"> 100 L </w:t>
      </w:r>
      <w:r>
        <w:rPr>
          <w:lang w:val="lv-LV"/>
        </w:rPr>
        <w:t>ūdens</w:t>
      </w:r>
      <w:r w:rsidR="00AC559B" w:rsidRPr="005E48D3">
        <w:rPr>
          <w:lang w:val="lv-LV"/>
        </w:rPr>
        <w:t>)</w:t>
      </w:r>
    </w:p>
    <w:p w14:paraId="04F0F2D5" w14:textId="75271486" w:rsidR="00AC559B" w:rsidRPr="005E48D3" w:rsidRDefault="00AC559B" w:rsidP="00AC559B">
      <w:pPr>
        <w:spacing w:after="0" w:line="240" w:lineRule="auto"/>
        <w:rPr>
          <w:lang w:val="lv-LV"/>
        </w:rPr>
      </w:pPr>
      <w:r w:rsidRPr="005E48D3">
        <w:rPr>
          <w:lang w:val="lv-LV"/>
        </w:rPr>
        <w:t xml:space="preserve">&gt; </w:t>
      </w:r>
      <w:r w:rsidR="008651D9">
        <w:rPr>
          <w:lang w:val="lv-LV"/>
        </w:rPr>
        <w:t>Bietes</w:t>
      </w:r>
      <w:r w:rsidRPr="005E48D3">
        <w:rPr>
          <w:lang w:val="lv-LV"/>
        </w:rPr>
        <w:t xml:space="preserve"> </w:t>
      </w:r>
      <w:r w:rsidR="008651D9">
        <w:rPr>
          <w:lang w:val="lv-LV"/>
        </w:rPr>
        <w:t>Deva</w:t>
      </w:r>
      <w:r w:rsidRPr="005E48D3">
        <w:rPr>
          <w:lang w:val="lv-LV"/>
        </w:rPr>
        <w:t>: 4-5 L/ha</w:t>
      </w:r>
    </w:p>
    <w:p w14:paraId="2AA07FDD" w14:textId="26A354B5" w:rsidR="00AC559B" w:rsidRPr="005E48D3" w:rsidRDefault="008651D9" w:rsidP="00AC559B">
      <w:pPr>
        <w:spacing w:after="0" w:line="240" w:lineRule="auto"/>
        <w:rPr>
          <w:lang w:val="lv-LV"/>
        </w:rPr>
      </w:pPr>
      <w:r>
        <w:rPr>
          <w:lang w:val="lv-LV"/>
        </w:rPr>
        <w:t>Apstrādes</w:t>
      </w:r>
      <w:r w:rsidR="00AC559B" w:rsidRPr="005E48D3">
        <w:rPr>
          <w:lang w:val="lv-LV"/>
        </w:rPr>
        <w:t xml:space="preserve">: 2 </w:t>
      </w:r>
      <w:r>
        <w:rPr>
          <w:lang w:val="lv-LV"/>
        </w:rPr>
        <w:t>sākuma stadijā, kad izveidojusies lapotne un labi izveidojusies lapotne</w:t>
      </w:r>
    </w:p>
    <w:p w14:paraId="6A561ABF" w14:textId="544D5544" w:rsidR="00AC559B" w:rsidRPr="005E48D3" w:rsidRDefault="00AC559B" w:rsidP="00AC559B">
      <w:pPr>
        <w:spacing w:after="0" w:line="240" w:lineRule="auto"/>
        <w:rPr>
          <w:lang w:val="lv-LV"/>
        </w:rPr>
      </w:pPr>
      <w:r w:rsidRPr="005E48D3">
        <w:rPr>
          <w:lang w:val="lv-LV"/>
        </w:rPr>
        <w:t xml:space="preserve">&gt; </w:t>
      </w:r>
      <w:r w:rsidR="008651D9">
        <w:rPr>
          <w:lang w:val="lv-LV"/>
        </w:rPr>
        <w:t>LAUKA KĀPOSTI</w:t>
      </w:r>
      <w:r w:rsidRPr="005E48D3">
        <w:rPr>
          <w:lang w:val="lv-LV"/>
        </w:rPr>
        <w:t xml:space="preserve">, </w:t>
      </w:r>
      <w:r w:rsidR="008651D9">
        <w:rPr>
          <w:lang w:val="lv-LV"/>
        </w:rPr>
        <w:t>RAPSIS Deva</w:t>
      </w:r>
      <w:r w:rsidRPr="005E48D3">
        <w:rPr>
          <w:lang w:val="lv-LV"/>
        </w:rPr>
        <w:t>: 3-4 L/ha</w:t>
      </w:r>
    </w:p>
    <w:p w14:paraId="044D0CF3" w14:textId="73636E1B" w:rsidR="00AC559B" w:rsidRPr="005E48D3" w:rsidRDefault="00B12E5D" w:rsidP="00AC559B">
      <w:pPr>
        <w:spacing w:after="0" w:line="240" w:lineRule="auto"/>
        <w:rPr>
          <w:lang w:val="lv-LV"/>
        </w:rPr>
      </w:pPr>
      <w:r>
        <w:rPr>
          <w:lang w:val="lv-LV"/>
        </w:rPr>
        <w:t>Apstrādes</w:t>
      </w:r>
      <w:r w:rsidR="00AC559B" w:rsidRPr="005E48D3">
        <w:rPr>
          <w:lang w:val="lv-LV"/>
        </w:rPr>
        <w:t xml:space="preserve">: 1 </w:t>
      </w:r>
      <w:r>
        <w:rPr>
          <w:lang w:val="lv-LV"/>
        </w:rPr>
        <w:t xml:space="preserve">no 2-3 lapu stadijas līdz ziedēšanas sākumam. </w:t>
      </w:r>
    </w:p>
    <w:p w14:paraId="1AF6678C" w14:textId="685705EE" w:rsidR="00AC559B" w:rsidRPr="005E48D3" w:rsidRDefault="00AC559B" w:rsidP="00AC559B">
      <w:pPr>
        <w:spacing w:after="0" w:line="240" w:lineRule="auto"/>
        <w:rPr>
          <w:lang w:val="lv-LV"/>
        </w:rPr>
      </w:pPr>
      <w:r w:rsidRPr="005E48D3">
        <w:rPr>
          <w:lang w:val="lv-LV"/>
        </w:rPr>
        <w:t xml:space="preserve">&gt; </w:t>
      </w:r>
      <w:r w:rsidR="00B12E5D">
        <w:rPr>
          <w:lang w:val="lv-LV"/>
        </w:rPr>
        <w:t>BROKOĻI</w:t>
      </w:r>
      <w:r w:rsidRPr="005E48D3">
        <w:rPr>
          <w:lang w:val="lv-LV"/>
        </w:rPr>
        <w:t xml:space="preserve">, </w:t>
      </w:r>
      <w:r w:rsidR="00B12E5D">
        <w:rPr>
          <w:lang w:val="lv-LV"/>
        </w:rPr>
        <w:t>KABAČI</w:t>
      </w:r>
      <w:r w:rsidRPr="005E48D3">
        <w:rPr>
          <w:lang w:val="lv-LV"/>
        </w:rPr>
        <w:t xml:space="preserve">, </w:t>
      </w:r>
      <w:r w:rsidR="00B12E5D">
        <w:rPr>
          <w:lang w:val="lv-LV"/>
        </w:rPr>
        <w:t>ZIEDKĀPOSTI</w:t>
      </w:r>
      <w:r w:rsidRPr="005E48D3">
        <w:rPr>
          <w:lang w:val="lv-LV"/>
        </w:rPr>
        <w:t xml:space="preserve"> ... </w:t>
      </w:r>
      <w:r w:rsidR="00B12E5D">
        <w:rPr>
          <w:lang w:val="lv-LV"/>
        </w:rPr>
        <w:t xml:space="preserve">Deva </w:t>
      </w:r>
      <w:r w:rsidRPr="005E48D3">
        <w:rPr>
          <w:lang w:val="lv-LV"/>
        </w:rPr>
        <w:t>: 4-5 L/ha</w:t>
      </w:r>
    </w:p>
    <w:p w14:paraId="79EF3235" w14:textId="2070F0D9" w:rsidR="00AC559B" w:rsidRPr="005E48D3" w:rsidRDefault="00B12E5D" w:rsidP="00AC559B">
      <w:pPr>
        <w:spacing w:after="0" w:line="240" w:lineRule="auto"/>
        <w:rPr>
          <w:lang w:val="lv-LV"/>
        </w:rPr>
      </w:pPr>
      <w:r>
        <w:rPr>
          <w:lang w:val="lv-LV"/>
        </w:rPr>
        <w:t>Apstrādes</w:t>
      </w:r>
      <w:r w:rsidR="00AC559B" w:rsidRPr="005E48D3">
        <w:rPr>
          <w:lang w:val="lv-LV"/>
        </w:rPr>
        <w:t xml:space="preserve">: </w:t>
      </w:r>
      <w:r>
        <w:rPr>
          <w:lang w:val="lv-LV"/>
        </w:rPr>
        <w:t>No</w:t>
      </w:r>
      <w:r w:rsidR="00AC559B" w:rsidRPr="005E48D3">
        <w:rPr>
          <w:lang w:val="lv-LV"/>
        </w:rPr>
        <w:t xml:space="preserve"> 4-6 </w:t>
      </w:r>
      <w:r>
        <w:rPr>
          <w:lang w:val="lv-LV"/>
        </w:rPr>
        <w:t>lapu stadijas</w:t>
      </w:r>
      <w:r w:rsidR="00AC559B" w:rsidRPr="005E48D3">
        <w:rPr>
          <w:lang w:val="lv-LV"/>
        </w:rPr>
        <w:t xml:space="preserve"> (2 </w:t>
      </w:r>
      <w:r>
        <w:rPr>
          <w:lang w:val="lv-LV"/>
        </w:rPr>
        <w:t>nedēļas pēc stādīšanas</w:t>
      </w:r>
      <w:r w:rsidR="00AC559B" w:rsidRPr="005E48D3">
        <w:rPr>
          <w:lang w:val="lv-LV"/>
        </w:rPr>
        <w:t xml:space="preserve">) </w:t>
      </w:r>
      <w:r>
        <w:rPr>
          <w:lang w:val="lv-LV"/>
        </w:rPr>
        <w:t xml:space="preserve">un atkārtot apstrādi pēc </w:t>
      </w:r>
      <w:r w:rsidR="00AC559B" w:rsidRPr="005E48D3">
        <w:rPr>
          <w:lang w:val="lv-LV"/>
        </w:rPr>
        <w:t xml:space="preserve"> 15 </w:t>
      </w:r>
      <w:r>
        <w:rPr>
          <w:lang w:val="lv-LV"/>
        </w:rPr>
        <w:t>dienām</w:t>
      </w:r>
    </w:p>
    <w:p w14:paraId="68661EFA" w14:textId="0848D0CE" w:rsidR="00AC559B" w:rsidRPr="005E48D3" w:rsidRDefault="00AC559B" w:rsidP="00AC559B">
      <w:pPr>
        <w:spacing w:after="0" w:line="240" w:lineRule="auto"/>
        <w:rPr>
          <w:lang w:val="lv-LV"/>
        </w:rPr>
      </w:pPr>
      <w:r w:rsidRPr="005E48D3">
        <w:rPr>
          <w:lang w:val="lv-LV"/>
        </w:rPr>
        <w:t xml:space="preserve">&gt; </w:t>
      </w:r>
      <w:r w:rsidR="00B12E5D">
        <w:rPr>
          <w:lang w:val="lv-LV"/>
        </w:rPr>
        <w:t>BURKĀNI</w:t>
      </w:r>
      <w:r w:rsidRPr="005E48D3">
        <w:rPr>
          <w:lang w:val="lv-LV"/>
        </w:rPr>
        <w:t xml:space="preserve"> </w:t>
      </w:r>
      <w:r w:rsidR="00B12E5D">
        <w:rPr>
          <w:lang w:val="lv-LV"/>
        </w:rPr>
        <w:t>Deva</w:t>
      </w:r>
      <w:r w:rsidRPr="005E48D3">
        <w:rPr>
          <w:lang w:val="lv-LV"/>
        </w:rPr>
        <w:t>: 4 L/ha</w:t>
      </w:r>
    </w:p>
    <w:p w14:paraId="30BF4340" w14:textId="2D0F6175" w:rsidR="00AC559B" w:rsidRPr="005E48D3" w:rsidRDefault="00B12E5D" w:rsidP="00AC559B">
      <w:pPr>
        <w:spacing w:after="0" w:line="240" w:lineRule="auto"/>
        <w:rPr>
          <w:lang w:val="lv-LV"/>
        </w:rPr>
      </w:pPr>
      <w:r>
        <w:rPr>
          <w:lang w:val="lv-LV"/>
        </w:rPr>
        <w:t>Apstrāde</w:t>
      </w:r>
      <w:r w:rsidR="00AC559B" w:rsidRPr="005E48D3">
        <w:rPr>
          <w:lang w:val="lv-LV"/>
        </w:rPr>
        <w:t xml:space="preserve">: </w:t>
      </w:r>
      <w:r>
        <w:rPr>
          <w:lang w:val="lv-LV"/>
        </w:rPr>
        <w:t>No</w:t>
      </w:r>
      <w:r w:rsidR="00AC559B" w:rsidRPr="005E48D3">
        <w:rPr>
          <w:lang w:val="lv-LV"/>
        </w:rPr>
        <w:t xml:space="preserve"> 2-4 </w:t>
      </w:r>
      <w:r>
        <w:rPr>
          <w:lang w:val="lv-LV"/>
        </w:rPr>
        <w:t>lapu stadijas</w:t>
      </w:r>
      <w:r w:rsidR="00AC559B" w:rsidRPr="005E48D3">
        <w:rPr>
          <w:lang w:val="lv-LV"/>
        </w:rPr>
        <w:t xml:space="preserve">, </w:t>
      </w:r>
      <w:r>
        <w:rPr>
          <w:lang w:val="lv-LV"/>
        </w:rPr>
        <w:t xml:space="preserve">atkārtoti </w:t>
      </w:r>
      <w:r w:rsidR="00AC559B" w:rsidRPr="005E48D3">
        <w:rPr>
          <w:lang w:val="lv-LV"/>
        </w:rPr>
        <w:t xml:space="preserve"> 6-8 </w:t>
      </w:r>
      <w:r>
        <w:rPr>
          <w:lang w:val="lv-LV"/>
        </w:rPr>
        <w:t>lapu stadijā</w:t>
      </w:r>
    </w:p>
    <w:p w14:paraId="3483AD57" w14:textId="69FE55B9" w:rsidR="00AC559B" w:rsidRPr="005E48D3" w:rsidRDefault="00AC559B" w:rsidP="00AC559B">
      <w:pPr>
        <w:spacing w:after="0" w:line="240" w:lineRule="auto"/>
        <w:rPr>
          <w:lang w:val="lv-LV"/>
        </w:rPr>
      </w:pPr>
      <w:r w:rsidRPr="005E48D3">
        <w:rPr>
          <w:lang w:val="lv-LV"/>
        </w:rPr>
        <w:t xml:space="preserve">&gt; </w:t>
      </w:r>
      <w:r w:rsidR="00B12E5D">
        <w:rPr>
          <w:lang w:val="lv-LV"/>
        </w:rPr>
        <w:t xml:space="preserve">ZIRŅI UN PĀKŠAUGI </w:t>
      </w:r>
      <w:r w:rsidRPr="005E48D3">
        <w:rPr>
          <w:lang w:val="lv-LV"/>
        </w:rPr>
        <w:t xml:space="preserve"> </w:t>
      </w:r>
      <w:r w:rsidR="00B12E5D">
        <w:rPr>
          <w:lang w:val="lv-LV"/>
        </w:rPr>
        <w:t xml:space="preserve">Deva </w:t>
      </w:r>
      <w:r w:rsidRPr="005E48D3">
        <w:rPr>
          <w:lang w:val="lv-LV"/>
        </w:rPr>
        <w:t>: 4 L/ha</w:t>
      </w:r>
    </w:p>
    <w:p w14:paraId="3A9DBA33" w14:textId="44662974" w:rsidR="00AC559B" w:rsidRPr="005E48D3" w:rsidRDefault="00B12E5D" w:rsidP="00AC559B">
      <w:pPr>
        <w:spacing w:after="0" w:line="240" w:lineRule="auto"/>
        <w:rPr>
          <w:lang w:val="lv-LV"/>
        </w:rPr>
      </w:pPr>
      <w:proofErr w:type="spellStart"/>
      <w:r>
        <w:rPr>
          <w:lang w:val="lv-LV"/>
        </w:rPr>
        <w:t>Apstrāde</w:t>
      </w:r>
      <w:r w:rsidR="00AC559B" w:rsidRPr="005E48D3">
        <w:rPr>
          <w:lang w:val="lv-LV"/>
        </w:rPr>
        <w:t>g</w:t>
      </w:r>
      <w:proofErr w:type="spellEnd"/>
      <w:r w:rsidR="00AC559B" w:rsidRPr="005E48D3">
        <w:rPr>
          <w:lang w:val="lv-LV"/>
        </w:rPr>
        <w:t xml:space="preserve">: 1 </w:t>
      </w:r>
      <w:r>
        <w:rPr>
          <w:lang w:val="lv-LV"/>
        </w:rPr>
        <w:t>no 15 cm stadijas</w:t>
      </w:r>
    </w:p>
    <w:p w14:paraId="4FFCF6F7" w14:textId="26AB4EC3" w:rsidR="00AC559B" w:rsidRPr="005E48D3" w:rsidRDefault="00AC559B" w:rsidP="00AC559B">
      <w:pPr>
        <w:spacing w:after="0" w:line="240" w:lineRule="auto"/>
        <w:rPr>
          <w:lang w:val="lv-LV"/>
        </w:rPr>
      </w:pPr>
      <w:r w:rsidRPr="005E48D3">
        <w:rPr>
          <w:lang w:val="lv-LV"/>
        </w:rPr>
        <w:t xml:space="preserve">&gt; </w:t>
      </w:r>
      <w:r w:rsidR="00B12E5D">
        <w:rPr>
          <w:lang w:val="lv-LV"/>
        </w:rPr>
        <w:t>TOMĀTI</w:t>
      </w:r>
      <w:r w:rsidRPr="005E48D3">
        <w:rPr>
          <w:lang w:val="lv-LV"/>
        </w:rPr>
        <w:t xml:space="preserve">, </w:t>
      </w:r>
      <w:r w:rsidR="00B12E5D">
        <w:rPr>
          <w:lang w:val="lv-LV"/>
        </w:rPr>
        <w:t>BAKLAŽĀNI</w:t>
      </w:r>
      <w:r w:rsidRPr="005E48D3">
        <w:rPr>
          <w:lang w:val="lv-LV"/>
        </w:rPr>
        <w:t xml:space="preserve">, </w:t>
      </w:r>
      <w:r w:rsidR="00B12E5D">
        <w:rPr>
          <w:lang w:val="lv-LV"/>
        </w:rPr>
        <w:t>PIPARI</w:t>
      </w:r>
      <w:r w:rsidRPr="005E48D3">
        <w:rPr>
          <w:lang w:val="lv-LV"/>
        </w:rPr>
        <w:t xml:space="preserve">, </w:t>
      </w:r>
      <w:r w:rsidR="00B12E5D">
        <w:rPr>
          <w:lang w:val="lv-LV"/>
        </w:rPr>
        <w:t>GURĶI</w:t>
      </w:r>
      <w:r w:rsidRPr="005E48D3">
        <w:rPr>
          <w:lang w:val="lv-LV"/>
        </w:rPr>
        <w:t xml:space="preserve">, </w:t>
      </w:r>
      <w:r w:rsidR="00B12E5D">
        <w:rPr>
          <w:lang w:val="lv-LV"/>
        </w:rPr>
        <w:t>CUKINI</w:t>
      </w:r>
      <w:r w:rsidRPr="005E48D3">
        <w:rPr>
          <w:lang w:val="lv-LV"/>
        </w:rPr>
        <w:t xml:space="preserve"> </w:t>
      </w:r>
      <w:r w:rsidR="00B12E5D">
        <w:rPr>
          <w:lang w:val="lv-LV"/>
        </w:rPr>
        <w:t>Deva</w:t>
      </w:r>
      <w:r w:rsidRPr="005E48D3">
        <w:rPr>
          <w:lang w:val="lv-LV"/>
        </w:rPr>
        <w:t>: 4 L/ha</w:t>
      </w:r>
    </w:p>
    <w:p w14:paraId="369B43AA" w14:textId="05BC6DAE" w:rsidR="00AC559B" w:rsidRPr="005E48D3" w:rsidRDefault="00B12E5D" w:rsidP="00AC559B">
      <w:pPr>
        <w:spacing w:after="0" w:line="240" w:lineRule="auto"/>
        <w:rPr>
          <w:lang w:val="lv-LV"/>
        </w:rPr>
      </w:pPr>
      <w:r>
        <w:rPr>
          <w:lang w:val="lv-LV"/>
        </w:rPr>
        <w:t>Apstrādes</w:t>
      </w:r>
      <w:r w:rsidR="00AC559B" w:rsidRPr="005E48D3">
        <w:rPr>
          <w:lang w:val="lv-LV"/>
        </w:rPr>
        <w:t xml:space="preserve">: </w:t>
      </w:r>
      <w:r>
        <w:rPr>
          <w:lang w:val="lv-LV"/>
        </w:rPr>
        <w:t>No 2-4 lapu stadijas</w:t>
      </w:r>
      <w:r w:rsidR="00AC559B" w:rsidRPr="005E48D3">
        <w:rPr>
          <w:lang w:val="lv-LV"/>
        </w:rPr>
        <w:t xml:space="preserve">, </w:t>
      </w:r>
      <w:r>
        <w:rPr>
          <w:lang w:val="lv-LV"/>
        </w:rPr>
        <w:t>atkārtoti zaļo pumpuru stadijā</w:t>
      </w:r>
    </w:p>
    <w:p w14:paraId="7D7F93BE" w14:textId="6CA797EB" w:rsidR="00AC559B" w:rsidRPr="005E48D3" w:rsidRDefault="00AC559B" w:rsidP="00AC559B">
      <w:pPr>
        <w:spacing w:after="0" w:line="240" w:lineRule="auto"/>
        <w:rPr>
          <w:lang w:val="lv-LV"/>
        </w:rPr>
      </w:pPr>
      <w:r w:rsidRPr="005E48D3">
        <w:rPr>
          <w:lang w:val="lv-LV"/>
        </w:rPr>
        <w:t xml:space="preserve">&gt; </w:t>
      </w:r>
      <w:r w:rsidR="00B12E5D">
        <w:rPr>
          <w:lang w:val="lv-LV"/>
        </w:rPr>
        <w:t>Melones</w:t>
      </w:r>
      <w:r w:rsidRPr="005E48D3">
        <w:rPr>
          <w:lang w:val="lv-LV"/>
        </w:rPr>
        <w:t xml:space="preserve"> </w:t>
      </w:r>
      <w:r w:rsidR="00B12E5D">
        <w:rPr>
          <w:lang w:val="lv-LV"/>
        </w:rPr>
        <w:t>Deva</w:t>
      </w:r>
      <w:r w:rsidRPr="005E48D3">
        <w:rPr>
          <w:lang w:val="lv-LV"/>
        </w:rPr>
        <w:t>: 4 L/ha</w:t>
      </w:r>
    </w:p>
    <w:p w14:paraId="2253C8B3" w14:textId="658B9A5D" w:rsidR="00AC559B" w:rsidRPr="005E48D3" w:rsidRDefault="00B12E5D" w:rsidP="00AC559B">
      <w:pPr>
        <w:spacing w:after="0" w:line="240" w:lineRule="auto"/>
        <w:rPr>
          <w:lang w:val="lv-LV"/>
        </w:rPr>
      </w:pPr>
      <w:r>
        <w:rPr>
          <w:lang w:val="lv-LV"/>
        </w:rPr>
        <w:t>Apstrādes</w:t>
      </w:r>
      <w:r w:rsidR="00AC559B" w:rsidRPr="005E48D3">
        <w:rPr>
          <w:lang w:val="lv-LV"/>
        </w:rPr>
        <w:t xml:space="preserve">: 1 </w:t>
      </w:r>
      <w:r>
        <w:rPr>
          <w:lang w:val="lv-LV"/>
        </w:rPr>
        <w:t>pēc izstādīšanas kad augi labi attīstīti, augi 4 lapās</w:t>
      </w:r>
    </w:p>
    <w:p w14:paraId="61256A9D" w14:textId="0D404336" w:rsidR="00AC559B" w:rsidRPr="005E48D3" w:rsidRDefault="00AC559B" w:rsidP="00AC559B">
      <w:pPr>
        <w:spacing w:after="0" w:line="240" w:lineRule="auto"/>
        <w:rPr>
          <w:lang w:val="lv-LV"/>
        </w:rPr>
      </w:pPr>
      <w:r w:rsidRPr="005E48D3">
        <w:rPr>
          <w:lang w:val="lv-LV"/>
        </w:rPr>
        <w:t xml:space="preserve">&gt; </w:t>
      </w:r>
      <w:r w:rsidR="00B12E5D">
        <w:rPr>
          <w:lang w:val="lv-LV"/>
        </w:rPr>
        <w:t>SALĀTI</w:t>
      </w:r>
      <w:r w:rsidRPr="005E48D3">
        <w:rPr>
          <w:lang w:val="lv-LV"/>
        </w:rPr>
        <w:t xml:space="preserve"> </w:t>
      </w:r>
      <w:r w:rsidR="00B12E5D">
        <w:rPr>
          <w:lang w:val="lv-LV"/>
        </w:rPr>
        <w:t>Deva</w:t>
      </w:r>
      <w:r w:rsidRPr="005E48D3">
        <w:rPr>
          <w:lang w:val="lv-LV"/>
        </w:rPr>
        <w:t>: 4 L/ha</w:t>
      </w:r>
    </w:p>
    <w:p w14:paraId="35D98F2E" w14:textId="7AE57B82" w:rsidR="00B44768" w:rsidRPr="005E48D3" w:rsidRDefault="00B12E5D" w:rsidP="00AC559B">
      <w:pPr>
        <w:spacing w:after="0" w:line="240" w:lineRule="auto"/>
        <w:rPr>
          <w:lang w:val="lv-LV"/>
        </w:rPr>
      </w:pPr>
      <w:r>
        <w:rPr>
          <w:lang w:val="lv-LV"/>
        </w:rPr>
        <w:t>Apstrāde</w:t>
      </w:r>
      <w:r w:rsidR="00AC559B" w:rsidRPr="005E48D3">
        <w:rPr>
          <w:lang w:val="lv-LV"/>
        </w:rPr>
        <w:t xml:space="preserve">: </w:t>
      </w:r>
      <w:r>
        <w:rPr>
          <w:lang w:val="lv-LV"/>
        </w:rPr>
        <w:t>No 6-8 lapu stadijas</w:t>
      </w:r>
    </w:p>
    <w:p w14:paraId="1E880C02" w14:textId="77777777" w:rsidR="00AC559B" w:rsidRPr="005E48D3" w:rsidRDefault="00AC559B" w:rsidP="00AC559B">
      <w:pPr>
        <w:spacing w:after="0" w:line="240" w:lineRule="auto"/>
        <w:rPr>
          <w:lang w:val="lv-LV"/>
        </w:rPr>
      </w:pPr>
    </w:p>
    <w:p w14:paraId="5B01F84D" w14:textId="77777777" w:rsidR="00DA71B6" w:rsidRPr="00D87DCB" w:rsidRDefault="00DA71B6" w:rsidP="00DA71B6">
      <w:pPr>
        <w:spacing w:after="0" w:line="240" w:lineRule="auto"/>
        <w:rPr>
          <w:rFonts w:cstheme="minorHAnsi"/>
          <w:b/>
          <w:lang w:val="lv-LV"/>
        </w:rPr>
      </w:pPr>
      <w:r w:rsidRPr="00D87DCB">
        <w:rPr>
          <w:rFonts w:cstheme="minorHAnsi"/>
          <w:b/>
          <w:lang w:val="lv-LV"/>
        </w:rPr>
        <w:t>LIETOŠANAS INSTRUKCIJA</w:t>
      </w:r>
    </w:p>
    <w:p w14:paraId="759F7EA8" w14:textId="77777777" w:rsidR="00DA71B6" w:rsidRPr="00D87DCB" w:rsidRDefault="00DA71B6" w:rsidP="00DA71B6">
      <w:pPr>
        <w:spacing w:after="0" w:line="240" w:lineRule="auto"/>
        <w:jc w:val="both"/>
        <w:rPr>
          <w:rFonts w:cstheme="minorHAnsi"/>
          <w:lang w:val="lv-LV"/>
        </w:rPr>
      </w:pPr>
      <w:r w:rsidRPr="00D87DCB">
        <w:rPr>
          <w:rFonts w:cstheme="minorHAnsi"/>
          <w:lang w:val="lv-LV"/>
        </w:rPr>
        <w:t>Labai efektivitātei, lietot pietiekamu ūdens daudzumu lai  pārklātu augus un izvairītos no notecēšanas. Izvairīties no smidzināšanas spēcīgas saules laikā un augstās temperatūrās. Ja iespējams smidzinājumu veikt vakarā vai agri no rīta, īpaši ja temperatūra dienas laikā pārsniedz 28°C. Jaunajām lapām stresa apstākļos var būt jūtīgas pret apdegumiem. Stresa apstākļos izmantot samazinātas devas. Izmantot ieteiktās augu mēslošanas normas un laikus kas norādītas etiķetē</w:t>
      </w:r>
    </w:p>
    <w:p w14:paraId="02CAE753" w14:textId="77777777" w:rsidR="00DA71B6" w:rsidRPr="00D87DCB" w:rsidRDefault="00DA71B6" w:rsidP="00DA71B6">
      <w:pPr>
        <w:spacing w:after="0" w:line="240" w:lineRule="auto"/>
        <w:rPr>
          <w:rFonts w:cstheme="minorHAnsi"/>
          <w:b/>
          <w:lang w:val="lv-LV"/>
        </w:rPr>
      </w:pPr>
    </w:p>
    <w:p w14:paraId="3D190B08" w14:textId="77777777" w:rsidR="00DA71B6" w:rsidRPr="009A51DE" w:rsidRDefault="00DA71B6" w:rsidP="00DA71B6">
      <w:pPr>
        <w:spacing w:after="0" w:line="240" w:lineRule="auto"/>
        <w:rPr>
          <w:lang w:val="lv-LV"/>
        </w:rPr>
      </w:pPr>
    </w:p>
    <w:p w14:paraId="04C90E60" w14:textId="77777777" w:rsidR="00DA71B6" w:rsidRPr="00D87DCB" w:rsidRDefault="00DA71B6" w:rsidP="00DA71B6">
      <w:pPr>
        <w:spacing w:after="0" w:line="240" w:lineRule="auto"/>
        <w:rPr>
          <w:rFonts w:cstheme="minorHAnsi"/>
          <w:b/>
          <w:lang w:val="lv-LV"/>
        </w:rPr>
      </w:pPr>
      <w:r w:rsidRPr="00D87DCB">
        <w:rPr>
          <w:rFonts w:cstheme="minorHAnsi"/>
          <w:b/>
          <w:lang w:val="lv-LV"/>
        </w:rPr>
        <w:t>DARBA ŠĶĪDUMA SAGATAVOŠANA</w:t>
      </w:r>
    </w:p>
    <w:p w14:paraId="30392289" w14:textId="77777777" w:rsidR="00DA71B6" w:rsidRPr="00D87DCB" w:rsidRDefault="00DA71B6" w:rsidP="00DA71B6">
      <w:pPr>
        <w:spacing w:after="0" w:line="240" w:lineRule="auto"/>
        <w:rPr>
          <w:rFonts w:cstheme="minorHAnsi"/>
          <w:lang w:val="lv-LV"/>
        </w:rPr>
      </w:pPr>
      <w:r w:rsidRPr="00D87DCB">
        <w:rPr>
          <w:rFonts w:cstheme="minorHAnsi"/>
          <w:lang w:val="lv-LV"/>
        </w:rPr>
        <w:t>1. Uzpildīt miglotāju ar pusi no nepieciešamā ūdens daudzuma, un sākt maisīšanu.</w:t>
      </w:r>
    </w:p>
    <w:p w14:paraId="1AEEBB50" w14:textId="77777777" w:rsidR="00DA71B6" w:rsidRPr="00D87DCB" w:rsidRDefault="00DA71B6" w:rsidP="00DA71B6">
      <w:pPr>
        <w:spacing w:after="0" w:line="240" w:lineRule="auto"/>
        <w:rPr>
          <w:rFonts w:cstheme="minorHAnsi"/>
          <w:lang w:val="lv-LV"/>
        </w:rPr>
      </w:pPr>
      <w:r w:rsidRPr="00D87DCB">
        <w:rPr>
          <w:rFonts w:cstheme="minorHAnsi"/>
          <w:lang w:val="lv-LV"/>
        </w:rPr>
        <w:t xml:space="preserve">2. Piemienot nepieciešamo produkta daudzumu, pēc tam atlikušo ūdens daudzumu, nepārtraukt maisīšanu. Ja pievienojat citus produktus, vienmēr lietojiet produktu pēc šķīdināmām formācijām. Neizslēdziet maisītāju.  </w:t>
      </w:r>
    </w:p>
    <w:p w14:paraId="5394A1DC" w14:textId="77777777" w:rsidR="00DA71B6" w:rsidRPr="00D87DCB" w:rsidRDefault="00DA71B6" w:rsidP="00DA71B6">
      <w:pPr>
        <w:spacing w:after="0" w:line="240" w:lineRule="auto"/>
        <w:rPr>
          <w:rFonts w:cstheme="minorHAnsi"/>
          <w:lang w:val="lv-LV"/>
        </w:rPr>
      </w:pPr>
      <w:r w:rsidRPr="00D87DCB">
        <w:rPr>
          <w:rFonts w:cstheme="minorHAnsi"/>
          <w:lang w:val="lv-LV"/>
        </w:rPr>
        <w:t>3. Pēc izlietošanas kārtīgi izmazgāt miglotāju.</w:t>
      </w:r>
    </w:p>
    <w:p w14:paraId="08125ECD" w14:textId="77777777" w:rsidR="00DA71B6" w:rsidRPr="00D87DCB" w:rsidRDefault="00DA71B6" w:rsidP="00DA71B6">
      <w:pPr>
        <w:spacing w:after="0" w:line="240" w:lineRule="auto"/>
        <w:rPr>
          <w:rFonts w:cstheme="minorHAnsi"/>
          <w:b/>
          <w:lang w:val="lv-LV"/>
        </w:rPr>
      </w:pPr>
    </w:p>
    <w:p w14:paraId="43CB84D6" w14:textId="77777777" w:rsidR="00DA71B6" w:rsidRPr="00D87DCB" w:rsidRDefault="00DA71B6" w:rsidP="00DA71B6">
      <w:pPr>
        <w:spacing w:after="0" w:line="240" w:lineRule="auto"/>
        <w:rPr>
          <w:rFonts w:cstheme="minorHAnsi"/>
          <w:b/>
          <w:lang w:val="lv-LV"/>
        </w:rPr>
      </w:pPr>
      <w:r w:rsidRPr="00D87DCB">
        <w:rPr>
          <w:rFonts w:cstheme="minorHAnsi"/>
          <w:b/>
          <w:lang w:val="lv-LV"/>
        </w:rPr>
        <w:lastRenderedPageBreak/>
        <w:t>UZGLABĀŠANA</w:t>
      </w:r>
    </w:p>
    <w:p w14:paraId="71B3DF94" w14:textId="77777777" w:rsidR="00DA71B6" w:rsidRPr="00D87DCB" w:rsidRDefault="00DA71B6" w:rsidP="00DA71B6">
      <w:pPr>
        <w:spacing w:after="0" w:line="240" w:lineRule="auto"/>
        <w:rPr>
          <w:rFonts w:cstheme="minorHAnsi"/>
          <w:lang w:val="lv-LV"/>
        </w:rPr>
      </w:pPr>
      <w:r w:rsidRPr="00D87DCB">
        <w:rPr>
          <w:rFonts w:cstheme="minorHAnsi"/>
          <w:lang w:val="lv-LV"/>
        </w:rPr>
        <w:t xml:space="preserve">Uzglabāt oriģinālajā iepakojumā, sargāt no tiešiem saules stariem, stingri noslēgtus, drošā nepiederošām personām nepieejamās vietās, prom no pārtikas. Sargāt no bērniem.  Sargāt no sasalšanas. </w:t>
      </w:r>
    </w:p>
    <w:p w14:paraId="1ADC9427" w14:textId="77777777" w:rsidR="006B7B89" w:rsidRPr="005E48D3" w:rsidRDefault="006B7B89" w:rsidP="006B7B89">
      <w:pPr>
        <w:spacing w:after="0" w:line="240" w:lineRule="auto"/>
        <w:rPr>
          <w:rFonts w:cstheme="minorHAnsi"/>
          <w:sz w:val="20"/>
          <w:szCs w:val="20"/>
          <w:lang w:val="lv-LV"/>
        </w:rPr>
      </w:pPr>
    </w:p>
    <w:p w14:paraId="5931C140" w14:textId="77777777" w:rsidR="00DA71B6" w:rsidRPr="00D87DCB" w:rsidRDefault="00DA71B6" w:rsidP="00DA71B6">
      <w:pPr>
        <w:spacing w:after="0" w:line="240" w:lineRule="auto"/>
        <w:rPr>
          <w:rFonts w:cstheme="minorHAnsi"/>
          <w:b/>
          <w:lang w:val="lv-LV"/>
        </w:rPr>
      </w:pPr>
      <w:r w:rsidRPr="00D87DCB">
        <w:rPr>
          <w:rFonts w:cstheme="minorHAnsi"/>
          <w:b/>
          <w:lang w:val="lv-LV"/>
        </w:rPr>
        <w:t>ATKRITUMU APSAIMNIEKOŠANA</w:t>
      </w:r>
    </w:p>
    <w:p w14:paraId="64CF9E1F" w14:textId="77777777" w:rsidR="00DA71B6" w:rsidRPr="00D87DCB" w:rsidRDefault="00DA71B6" w:rsidP="00DA71B6">
      <w:pPr>
        <w:spacing w:after="0" w:line="240" w:lineRule="auto"/>
        <w:rPr>
          <w:rFonts w:cstheme="minorHAnsi"/>
          <w:lang w:val="lv-LV"/>
        </w:rPr>
      </w:pPr>
      <w:r w:rsidRPr="00D87DCB">
        <w:rPr>
          <w:rFonts w:cstheme="minorHAnsi"/>
          <w:lang w:val="lv-LV"/>
        </w:rPr>
        <w:t xml:space="preserve">Neizliet notecēs, apsaimniekot šo materiālu un tā tvertni drošā veidā. Nepieļaut nokļūšanu vidē. Ievērot īpašos norādījumus vai rīkoties saskaņā ar drošības datu lapām. Tukšo tvertni trīs reizes izskalot. Nededzināt. Nelietot tvertni citiem mērķiem.. </w:t>
      </w:r>
    </w:p>
    <w:p w14:paraId="55CA94E7" w14:textId="77777777" w:rsidR="006B7B89" w:rsidRPr="005E48D3" w:rsidRDefault="006B7B89" w:rsidP="006B7B89">
      <w:pPr>
        <w:spacing w:after="0" w:line="240" w:lineRule="auto"/>
        <w:rPr>
          <w:b/>
          <w:lang w:val="lv-LV"/>
        </w:rPr>
      </w:pPr>
    </w:p>
    <w:p w14:paraId="1E98B2EA" w14:textId="3302AA96" w:rsidR="00580EAA" w:rsidRPr="005E48D3" w:rsidRDefault="00DA71B6" w:rsidP="006B7B89">
      <w:pPr>
        <w:spacing w:after="0" w:line="240" w:lineRule="auto"/>
        <w:rPr>
          <w:b/>
          <w:lang w:val="lv-LV"/>
        </w:rPr>
      </w:pPr>
      <w:r>
        <w:rPr>
          <w:b/>
          <w:lang w:val="lv-LV"/>
        </w:rPr>
        <w:t>DROŠĪBAS NORĀDĪJUMI</w:t>
      </w:r>
      <w:r w:rsidRPr="005E48D3">
        <w:rPr>
          <w:b/>
          <w:lang w:val="lv-LV"/>
        </w:rPr>
        <w:t xml:space="preserve"> </w:t>
      </w:r>
      <w:r w:rsidR="006B7B89" w:rsidRPr="005E48D3">
        <w:rPr>
          <w:b/>
          <w:lang w:val="lv-LV"/>
        </w:rPr>
        <w:t xml:space="preserve">: </w:t>
      </w:r>
    </w:p>
    <w:p w14:paraId="0239CFA5" w14:textId="6D93BD7D" w:rsidR="00C177CB" w:rsidRPr="005E48D3" w:rsidRDefault="00C177CB" w:rsidP="00C177CB">
      <w:pPr>
        <w:spacing w:after="0" w:line="240" w:lineRule="auto"/>
        <w:rPr>
          <w:lang w:val="lv-LV"/>
        </w:rPr>
      </w:pPr>
      <w:r w:rsidRPr="005E48D3">
        <w:rPr>
          <w:lang w:val="lv-LV"/>
        </w:rPr>
        <w:t xml:space="preserve">EUH208 </w:t>
      </w:r>
      <w:r w:rsidR="00DA71B6">
        <w:rPr>
          <w:lang w:val="lv-LV"/>
        </w:rPr>
        <w:t xml:space="preserve">Satur </w:t>
      </w:r>
      <w:r w:rsidRPr="005E48D3">
        <w:rPr>
          <w:lang w:val="lv-LV"/>
        </w:rPr>
        <w:t xml:space="preserve"> </w:t>
      </w:r>
      <w:r w:rsidR="00DA71B6">
        <w:rPr>
          <w:lang w:val="lv-LV"/>
        </w:rPr>
        <w:t>REAKCIJAS MASU NO</w:t>
      </w:r>
      <w:r w:rsidRPr="005E48D3">
        <w:rPr>
          <w:lang w:val="lv-LV"/>
        </w:rPr>
        <w:t>: 5-CHLORO-2- METHYL-4-ISOTHIAZOLIN-3-ONE [EC NO.</w:t>
      </w:r>
    </w:p>
    <w:p w14:paraId="63F1BC5B" w14:textId="0BFB7AC7" w:rsidR="00C177CB" w:rsidRPr="005E48D3" w:rsidRDefault="00C177CB" w:rsidP="00DA71B6">
      <w:pPr>
        <w:spacing w:after="0" w:line="240" w:lineRule="auto"/>
        <w:rPr>
          <w:lang w:val="lv-LV"/>
        </w:rPr>
      </w:pPr>
      <w:r w:rsidRPr="005E48D3">
        <w:rPr>
          <w:lang w:val="lv-LV"/>
        </w:rPr>
        <w:t xml:space="preserve">247-500-7]AND 2-METHYL-2H -ISOTHIAZOL-3- ONE [EC NO. 220-239-6] (3:1). </w:t>
      </w:r>
      <w:r w:rsidR="00DA71B6">
        <w:rPr>
          <w:lang w:val="lv-LV"/>
        </w:rPr>
        <w:t>Var izsaukt alerģisku reakciju</w:t>
      </w:r>
      <w:r w:rsidRPr="005E48D3">
        <w:rPr>
          <w:lang w:val="lv-LV"/>
        </w:rPr>
        <w:t>.</w:t>
      </w:r>
    </w:p>
    <w:p w14:paraId="4BD3CC7E" w14:textId="0E4CCCFC" w:rsidR="00C177CB" w:rsidRPr="00DA71B6" w:rsidRDefault="00C177CB" w:rsidP="00C177CB">
      <w:pPr>
        <w:spacing w:after="0" w:line="240" w:lineRule="auto"/>
        <w:rPr>
          <w:rFonts w:cstheme="minorHAnsi"/>
          <w:lang w:val="lv-LV"/>
        </w:rPr>
      </w:pPr>
      <w:r w:rsidRPr="005E48D3">
        <w:rPr>
          <w:lang w:val="lv-LV"/>
        </w:rPr>
        <w:t xml:space="preserve">EUH210 </w:t>
      </w:r>
      <w:proofErr w:type="spellStart"/>
      <w:r w:rsidR="00DA71B6" w:rsidRPr="00DA71B6">
        <w:rPr>
          <w:rFonts w:cstheme="minorHAnsi"/>
          <w:color w:val="000000"/>
          <w:shd w:val="clear" w:color="auto" w:fill="FFFFFF"/>
        </w:rPr>
        <w:t>Drošības</w:t>
      </w:r>
      <w:proofErr w:type="spellEnd"/>
      <w:r w:rsidR="00DA71B6" w:rsidRPr="00DA71B6">
        <w:rPr>
          <w:rFonts w:cstheme="minorHAnsi"/>
          <w:color w:val="000000"/>
          <w:shd w:val="clear" w:color="auto" w:fill="FFFFFF"/>
        </w:rPr>
        <w:t xml:space="preserve"> </w:t>
      </w:r>
      <w:proofErr w:type="spellStart"/>
      <w:r w:rsidR="00DA71B6" w:rsidRPr="00DA71B6">
        <w:rPr>
          <w:rFonts w:cstheme="minorHAnsi"/>
          <w:color w:val="000000"/>
          <w:shd w:val="clear" w:color="auto" w:fill="FFFFFF"/>
        </w:rPr>
        <w:t>datu</w:t>
      </w:r>
      <w:proofErr w:type="spellEnd"/>
      <w:r w:rsidR="00DA71B6" w:rsidRPr="00DA71B6">
        <w:rPr>
          <w:rFonts w:cstheme="minorHAnsi"/>
          <w:color w:val="000000"/>
          <w:shd w:val="clear" w:color="auto" w:fill="FFFFFF"/>
        </w:rPr>
        <w:t xml:space="preserve"> lapa </w:t>
      </w:r>
      <w:proofErr w:type="spellStart"/>
      <w:r w:rsidR="00DA71B6" w:rsidRPr="00DA71B6">
        <w:rPr>
          <w:rFonts w:cstheme="minorHAnsi"/>
          <w:color w:val="000000"/>
          <w:shd w:val="clear" w:color="auto" w:fill="FFFFFF"/>
        </w:rPr>
        <w:t>ir</w:t>
      </w:r>
      <w:proofErr w:type="spellEnd"/>
      <w:r w:rsidR="00DA71B6" w:rsidRPr="00DA71B6">
        <w:rPr>
          <w:rFonts w:cstheme="minorHAnsi"/>
          <w:color w:val="000000"/>
          <w:shd w:val="clear" w:color="auto" w:fill="FFFFFF"/>
        </w:rPr>
        <w:t xml:space="preserve"> </w:t>
      </w:r>
      <w:proofErr w:type="spellStart"/>
      <w:r w:rsidR="00DA71B6" w:rsidRPr="00DA71B6">
        <w:rPr>
          <w:rFonts w:cstheme="minorHAnsi"/>
          <w:color w:val="000000"/>
          <w:shd w:val="clear" w:color="auto" w:fill="FFFFFF"/>
        </w:rPr>
        <w:t>pieejama</w:t>
      </w:r>
      <w:proofErr w:type="spellEnd"/>
      <w:r w:rsidR="00DA71B6" w:rsidRPr="00DA71B6">
        <w:rPr>
          <w:rFonts w:cstheme="minorHAnsi"/>
          <w:color w:val="000000"/>
          <w:shd w:val="clear" w:color="auto" w:fill="FFFFFF"/>
        </w:rPr>
        <w:t xml:space="preserve"> </w:t>
      </w:r>
      <w:proofErr w:type="spellStart"/>
      <w:r w:rsidR="00DA71B6" w:rsidRPr="00DA71B6">
        <w:rPr>
          <w:rFonts w:cstheme="minorHAnsi"/>
          <w:color w:val="000000"/>
          <w:shd w:val="clear" w:color="auto" w:fill="FFFFFF"/>
        </w:rPr>
        <w:t>pēc</w:t>
      </w:r>
      <w:proofErr w:type="spellEnd"/>
      <w:r w:rsidR="00DA71B6" w:rsidRPr="00DA71B6">
        <w:rPr>
          <w:rFonts w:cstheme="minorHAnsi"/>
          <w:color w:val="000000"/>
          <w:shd w:val="clear" w:color="auto" w:fill="FFFFFF"/>
        </w:rPr>
        <w:t xml:space="preserve"> </w:t>
      </w:r>
      <w:proofErr w:type="spellStart"/>
      <w:r w:rsidR="00DA71B6" w:rsidRPr="00DA71B6">
        <w:rPr>
          <w:rFonts w:cstheme="minorHAnsi"/>
          <w:color w:val="000000"/>
          <w:shd w:val="clear" w:color="auto" w:fill="FFFFFF"/>
        </w:rPr>
        <w:t>pieprasījuma</w:t>
      </w:r>
      <w:proofErr w:type="spellEnd"/>
      <w:r w:rsidR="00DA71B6" w:rsidRPr="00DA71B6">
        <w:rPr>
          <w:rFonts w:cstheme="minorHAnsi"/>
          <w:color w:val="000000"/>
          <w:shd w:val="clear" w:color="auto" w:fill="FFFFFF"/>
        </w:rPr>
        <w:t>.</w:t>
      </w:r>
    </w:p>
    <w:p w14:paraId="493CF236" w14:textId="053DD8B8" w:rsidR="00C177CB" w:rsidRPr="00DA71B6" w:rsidRDefault="00C177CB" w:rsidP="00C177CB">
      <w:pPr>
        <w:spacing w:after="0" w:line="240" w:lineRule="auto"/>
        <w:rPr>
          <w:rFonts w:cstheme="minorHAnsi"/>
          <w:color w:val="000000" w:themeColor="text1"/>
          <w:lang w:val="lv-LV"/>
        </w:rPr>
      </w:pPr>
      <w:r w:rsidRPr="00DA71B6">
        <w:rPr>
          <w:rFonts w:cstheme="minorHAnsi"/>
          <w:lang w:val="lv-LV"/>
        </w:rPr>
        <w:t xml:space="preserve">P102 </w:t>
      </w:r>
      <w:r w:rsidR="00DA71B6" w:rsidRPr="00DA71B6">
        <w:rPr>
          <w:rFonts w:cstheme="minorHAnsi"/>
          <w:lang w:val="lv-LV"/>
        </w:rPr>
        <w:t>S</w:t>
      </w:r>
      <w:proofErr w:type="spellStart"/>
      <w:r w:rsidR="00DA71B6" w:rsidRPr="00DA71B6">
        <w:rPr>
          <w:rFonts w:cstheme="minorHAnsi"/>
          <w:color w:val="3C4043"/>
          <w:shd w:val="clear" w:color="auto" w:fill="FFFFFF"/>
        </w:rPr>
        <w:t>argāt</w:t>
      </w:r>
      <w:proofErr w:type="spellEnd"/>
      <w:r w:rsidR="00DA71B6" w:rsidRPr="00DA71B6">
        <w:rPr>
          <w:rFonts w:cstheme="minorHAnsi"/>
          <w:color w:val="3C4043"/>
          <w:shd w:val="clear" w:color="auto" w:fill="FFFFFF"/>
        </w:rPr>
        <w:t xml:space="preserve"> no </w:t>
      </w:r>
      <w:proofErr w:type="spellStart"/>
      <w:r w:rsidR="00DA71B6" w:rsidRPr="00DA71B6">
        <w:rPr>
          <w:rFonts w:cstheme="minorHAnsi"/>
          <w:color w:val="3C4043"/>
          <w:shd w:val="clear" w:color="auto" w:fill="FFFFFF"/>
        </w:rPr>
        <w:t>bērniem</w:t>
      </w:r>
      <w:proofErr w:type="spellEnd"/>
      <w:r w:rsidR="00DA71B6" w:rsidRPr="00DA71B6">
        <w:rPr>
          <w:rFonts w:cstheme="minorHAnsi"/>
          <w:color w:val="000000" w:themeColor="text1"/>
          <w:lang w:val="lv-LV"/>
        </w:rPr>
        <w:t>.</w:t>
      </w:r>
    </w:p>
    <w:p w14:paraId="1BF83E30" w14:textId="42A9AF1D" w:rsidR="00C177CB" w:rsidRPr="008651D9" w:rsidRDefault="00C177CB" w:rsidP="00C177CB">
      <w:pPr>
        <w:spacing w:after="0" w:line="240" w:lineRule="auto"/>
        <w:rPr>
          <w:rFonts w:cstheme="minorHAnsi"/>
          <w:lang w:val="lv-LV"/>
        </w:rPr>
      </w:pPr>
      <w:r w:rsidRPr="005E48D3">
        <w:rPr>
          <w:lang w:val="lv-LV"/>
        </w:rPr>
        <w:t xml:space="preserve">P270 </w:t>
      </w:r>
      <w:proofErr w:type="spellStart"/>
      <w:r w:rsidR="008651D9" w:rsidRPr="008651D9">
        <w:rPr>
          <w:rFonts w:cstheme="minorHAnsi"/>
          <w:color w:val="000000"/>
          <w:shd w:val="clear" w:color="auto" w:fill="FFFFFF"/>
        </w:rPr>
        <w:t>Neēst</w:t>
      </w:r>
      <w:proofErr w:type="spellEnd"/>
      <w:r w:rsidR="008651D9" w:rsidRPr="008651D9">
        <w:rPr>
          <w:rFonts w:cstheme="minorHAnsi"/>
          <w:color w:val="000000"/>
          <w:shd w:val="clear" w:color="auto" w:fill="FFFFFF"/>
        </w:rPr>
        <w:t xml:space="preserve">, </w:t>
      </w:r>
      <w:proofErr w:type="spellStart"/>
      <w:r w:rsidR="008651D9" w:rsidRPr="008651D9">
        <w:rPr>
          <w:rFonts w:cstheme="minorHAnsi"/>
          <w:color w:val="000000"/>
          <w:shd w:val="clear" w:color="auto" w:fill="FFFFFF"/>
        </w:rPr>
        <w:t>nedzert</w:t>
      </w:r>
      <w:proofErr w:type="spellEnd"/>
      <w:r w:rsidR="008651D9" w:rsidRPr="008651D9">
        <w:rPr>
          <w:rFonts w:cstheme="minorHAnsi"/>
          <w:color w:val="000000"/>
          <w:shd w:val="clear" w:color="auto" w:fill="FFFFFF"/>
        </w:rPr>
        <w:t xml:space="preserve"> un </w:t>
      </w:r>
      <w:proofErr w:type="spellStart"/>
      <w:r w:rsidR="008651D9" w:rsidRPr="008651D9">
        <w:rPr>
          <w:rFonts w:cstheme="minorHAnsi"/>
          <w:color w:val="000000"/>
          <w:shd w:val="clear" w:color="auto" w:fill="FFFFFF"/>
        </w:rPr>
        <w:t>nesmēķēt</w:t>
      </w:r>
      <w:proofErr w:type="spellEnd"/>
      <w:r w:rsidR="008651D9" w:rsidRPr="008651D9">
        <w:rPr>
          <w:rFonts w:cstheme="minorHAnsi"/>
          <w:color w:val="000000"/>
          <w:shd w:val="clear" w:color="auto" w:fill="FFFFFF"/>
        </w:rPr>
        <w:t xml:space="preserve"> </w:t>
      </w:r>
      <w:proofErr w:type="spellStart"/>
      <w:r w:rsidR="008651D9" w:rsidRPr="008651D9">
        <w:rPr>
          <w:rFonts w:cstheme="minorHAnsi"/>
          <w:color w:val="000000"/>
          <w:shd w:val="clear" w:color="auto" w:fill="FFFFFF"/>
        </w:rPr>
        <w:t>produkta</w:t>
      </w:r>
      <w:proofErr w:type="spellEnd"/>
      <w:r w:rsidR="008651D9" w:rsidRPr="008651D9">
        <w:rPr>
          <w:rFonts w:cstheme="minorHAnsi"/>
          <w:color w:val="000000"/>
          <w:shd w:val="clear" w:color="auto" w:fill="FFFFFF"/>
        </w:rPr>
        <w:t xml:space="preserve"> </w:t>
      </w:r>
      <w:proofErr w:type="spellStart"/>
      <w:r w:rsidR="008651D9" w:rsidRPr="008651D9">
        <w:rPr>
          <w:rFonts w:cstheme="minorHAnsi"/>
          <w:color w:val="000000"/>
          <w:shd w:val="clear" w:color="auto" w:fill="FFFFFF"/>
        </w:rPr>
        <w:t>izmantošanas</w:t>
      </w:r>
      <w:proofErr w:type="spellEnd"/>
      <w:r w:rsidR="008651D9" w:rsidRPr="008651D9">
        <w:rPr>
          <w:rFonts w:cstheme="minorHAnsi"/>
          <w:color w:val="000000"/>
          <w:shd w:val="clear" w:color="auto" w:fill="FFFFFF"/>
        </w:rPr>
        <w:t xml:space="preserve"> </w:t>
      </w:r>
      <w:proofErr w:type="spellStart"/>
      <w:r w:rsidR="008651D9" w:rsidRPr="008651D9">
        <w:rPr>
          <w:rFonts w:cstheme="minorHAnsi"/>
          <w:color w:val="000000"/>
          <w:shd w:val="clear" w:color="auto" w:fill="FFFFFF"/>
        </w:rPr>
        <w:t>laikā</w:t>
      </w:r>
      <w:proofErr w:type="spellEnd"/>
      <w:r w:rsidR="008651D9" w:rsidRPr="008651D9">
        <w:rPr>
          <w:rFonts w:cstheme="minorHAnsi"/>
          <w:color w:val="000000"/>
          <w:shd w:val="clear" w:color="auto" w:fill="FFFFFF"/>
        </w:rPr>
        <w:t>.</w:t>
      </w:r>
    </w:p>
    <w:p w14:paraId="28A0F4E2" w14:textId="4B2DFD0B" w:rsidR="00C177CB" w:rsidRPr="008651D9" w:rsidRDefault="00C177CB" w:rsidP="008651D9">
      <w:pPr>
        <w:spacing w:after="0" w:line="240" w:lineRule="auto"/>
        <w:rPr>
          <w:rFonts w:cstheme="minorHAnsi"/>
          <w:color w:val="000000" w:themeColor="text1"/>
          <w:lang w:val="lv-LV"/>
        </w:rPr>
      </w:pPr>
      <w:r w:rsidRPr="008651D9">
        <w:rPr>
          <w:rFonts w:cstheme="minorHAnsi"/>
          <w:lang w:val="lv-LV"/>
        </w:rPr>
        <w:t xml:space="preserve">P501 </w:t>
      </w:r>
      <w:proofErr w:type="spellStart"/>
      <w:r w:rsidR="008651D9" w:rsidRPr="008651D9">
        <w:rPr>
          <w:rFonts w:cstheme="minorHAnsi"/>
        </w:rPr>
        <w:t>Atbrīvoties</w:t>
      </w:r>
      <w:proofErr w:type="spellEnd"/>
      <w:r w:rsidR="008651D9" w:rsidRPr="008651D9">
        <w:rPr>
          <w:rFonts w:cstheme="minorHAnsi"/>
        </w:rPr>
        <w:t xml:space="preserve"> no satura/</w:t>
      </w:r>
      <w:proofErr w:type="spellStart"/>
      <w:r w:rsidR="008651D9" w:rsidRPr="008651D9">
        <w:rPr>
          <w:rFonts w:cstheme="minorHAnsi"/>
        </w:rPr>
        <w:t>tvertnes</w:t>
      </w:r>
      <w:proofErr w:type="spellEnd"/>
      <w:r w:rsidR="008651D9" w:rsidRPr="008651D9">
        <w:rPr>
          <w:rFonts w:cstheme="minorHAnsi"/>
        </w:rPr>
        <w:t xml:space="preserve"> </w:t>
      </w:r>
      <w:proofErr w:type="spellStart"/>
      <w:r w:rsidR="008651D9" w:rsidRPr="008651D9">
        <w:rPr>
          <w:rFonts w:cstheme="minorHAnsi"/>
        </w:rPr>
        <w:t>saskaņā</w:t>
      </w:r>
      <w:proofErr w:type="spellEnd"/>
      <w:r w:rsidR="008651D9" w:rsidRPr="008651D9">
        <w:rPr>
          <w:rFonts w:cstheme="minorHAnsi"/>
        </w:rPr>
        <w:t xml:space="preserve"> </w:t>
      </w:r>
      <w:proofErr w:type="spellStart"/>
      <w:r w:rsidR="008651D9" w:rsidRPr="008651D9">
        <w:rPr>
          <w:rFonts w:cstheme="minorHAnsi"/>
        </w:rPr>
        <w:t>ar</w:t>
      </w:r>
      <w:proofErr w:type="spellEnd"/>
      <w:r w:rsidR="008651D9" w:rsidRPr="008651D9">
        <w:rPr>
          <w:rFonts w:cstheme="minorHAnsi"/>
        </w:rPr>
        <w:t xml:space="preserve"> </w:t>
      </w:r>
      <w:proofErr w:type="spellStart"/>
      <w:r w:rsidR="008651D9" w:rsidRPr="008651D9">
        <w:rPr>
          <w:rFonts w:cstheme="minorHAnsi"/>
        </w:rPr>
        <w:t>valsts</w:t>
      </w:r>
      <w:proofErr w:type="spellEnd"/>
      <w:r w:rsidR="008651D9" w:rsidRPr="008651D9">
        <w:rPr>
          <w:rFonts w:cstheme="minorHAnsi"/>
        </w:rPr>
        <w:t xml:space="preserve"> </w:t>
      </w:r>
      <w:proofErr w:type="spellStart"/>
      <w:r w:rsidR="008651D9" w:rsidRPr="008651D9">
        <w:rPr>
          <w:rFonts w:cstheme="minorHAnsi"/>
        </w:rPr>
        <w:t>noteikumiem</w:t>
      </w:r>
      <w:proofErr w:type="spellEnd"/>
      <w:r w:rsidR="008651D9" w:rsidRPr="008651D9">
        <w:rPr>
          <w:rFonts w:cstheme="minorHAnsi"/>
          <w:lang w:val="lv-LV"/>
        </w:rPr>
        <w:t>.</w:t>
      </w:r>
    </w:p>
    <w:p w14:paraId="3E516CCF" w14:textId="77777777" w:rsidR="008651D9" w:rsidRPr="008651D9" w:rsidRDefault="008651D9" w:rsidP="008651D9">
      <w:pPr>
        <w:spacing w:after="0" w:line="240" w:lineRule="auto"/>
        <w:rPr>
          <w:rFonts w:cstheme="minorHAnsi"/>
          <w:b/>
          <w:bCs/>
          <w:lang w:val="lv-LV"/>
        </w:rPr>
      </w:pPr>
    </w:p>
    <w:p w14:paraId="3759960A" w14:textId="77777777" w:rsidR="008651D9" w:rsidRDefault="008651D9" w:rsidP="008651D9">
      <w:pPr>
        <w:spacing w:after="0"/>
        <w:rPr>
          <w:rFonts w:cstheme="minorHAnsi"/>
          <w:b/>
          <w:bCs/>
          <w:lang w:val="lv-LV"/>
        </w:rPr>
      </w:pPr>
      <w:r w:rsidRPr="00D87DCB">
        <w:rPr>
          <w:rFonts w:cstheme="minorHAnsi"/>
          <w:b/>
          <w:bCs/>
          <w:lang w:val="lv-LV"/>
        </w:rPr>
        <w:t xml:space="preserve">SAISTĪBU ATRUNA </w:t>
      </w:r>
    </w:p>
    <w:p w14:paraId="02DDBE26" w14:textId="77777777" w:rsidR="008651D9" w:rsidRPr="00D87DCB" w:rsidRDefault="008651D9" w:rsidP="008651D9">
      <w:pPr>
        <w:spacing w:after="0"/>
        <w:rPr>
          <w:rFonts w:cstheme="minorHAnsi"/>
          <w:lang w:val="lv-LV"/>
        </w:rPr>
      </w:pPr>
      <w:r w:rsidRPr="00D87DCB">
        <w:rPr>
          <w:rFonts w:cstheme="minorHAnsi"/>
          <w:lang w:val="lv-LV"/>
        </w:rPr>
        <w:t>Šā produkta ražotājs un piegādātājs garantē tā norādīto aktīvo vielu satura atbilstību specifikācijai apstiprināto pielaižu robežās iepakošanas laikā. Nekāda veida garantija netiek nodrošināta attiecībā uz šā materiāla lietojumu; neuzņemamies nekādu atbildību par jebkādiem bojājumiem vai kaitējumu, kas ir radies, šo produktu glabājot, apstrādājot vai lietojot.</w:t>
      </w:r>
    </w:p>
    <w:p w14:paraId="0F14B131" w14:textId="773ECC33" w:rsidR="000E0878" w:rsidRPr="005E48D3" w:rsidRDefault="000E0878" w:rsidP="00CD6CAA">
      <w:pPr>
        <w:spacing w:after="0" w:line="240" w:lineRule="auto"/>
        <w:rPr>
          <w:sz w:val="28"/>
          <w:lang w:val="lv-LV"/>
        </w:rPr>
      </w:pPr>
    </w:p>
    <w:sectPr w:rsidR="000E0878" w:rsidRPr="005E48D3" w:rsidSect="00F26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iss-Regular">
    <w:charset w:val="00"/>
    <w:family w:val="auto"/>
    <w:pitch w:val="variable"/>
    <w:sig w:usb0="00000003" w:usb1="00000000" w:usb2="00000000" w:usb3="00000000" w:csb0="00000001" w:csb1="00000000"/>
  </w:font>
  <w:font w:name="AdobeArabic-Regular">
    <w:altName w:val="Adobe Arabic"/>
    <w:panose1 w:val="00000000000000000000"/>
    <w:charset w:val="B4"/>
    <w:family w:val="auto"/>
    <w:notTrueType/>
    <w:pitch w:val="default"/>
    <w:sig w:usb0="00000001" w:usb1="00000000" w:usb2="00000000" w:usb3="00000000" w:csb0="00000040" w:csb1="00000000"/>
  </w:font>
  <w:font w:name="Bliss-Ligh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64C5B"/>
    <w:multiLevelType w:val="hybridMultilevel"/>
    <w:tmpl w:val="1DDA92CE"/>
    <w:lvl w:ilvl="0" w:tplc="1682CBE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FB061C"/>
    <w:multiLevelType w:val="hybridMultilevel"/>
    <w:tmpl w:val="544448AC"/>
    <w:lvl w:ilvl="0" w:tplc="8C0295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7F"/>
    <w:rsid w:val="000A6ACF"/>
    <w:rsid w:val="000B447D"/>
    <w:rsid w:val="000E0878"/>
    <w:rsid w:val="000E664E"/>
    <w:rsid w:val="00142F5D"/>
    <w:rsid w:val="001431CC"/>
    <w:rsid w:val="001D412D"/>
    <w:rsid w:val="001F000E"/>
    <w:rsid w:val="00233695"/>
    <w:rsid w:val="002349F8"/>
    <w:rsid w:val="00245B6E"/>
    <w:rsid w:val="002B02FA"/>
    <w:rsid w:val="002B3FDC"/>
    <w:rsid w:val="002C0209"/>
    <w:rsid w:val="002F51D3"/>
    <w:rsid w:val="00311769"/>
    <w:rsid w:val="003F08F0"/>
    <w:rsid w:val="003F6F4D"/>
    <w:rsid w:val="00411015"/>
    <w:rsid w:val="00434B72"/>
    <w:rsid w:val="0047007A"/>
    <w:rsid w:val="00494DBA"/>
    <w:rsid w:val="004F7A2A"/>
    <w:rsid w:val="0054555B"/>
    <w:rsid w:val="00547E69"/>
    <w:rsid w:val="00552FE6"/>
    <w:rsid w:val="00563A5D"/>
    <w:rsid w:val="00580EAA"/>
    <w:rsid w:val="005977F3"/>
    <w:rsid w:val="005E48D3"/>
    <w:rsid w:val="005F739B"/>
    <w:rsid w:val="00603012"/>
    <w:rsid w:val="006A533A"/>
    <w:rsid w:val="006B3A44"/>
    <w:rsid w:val="006B40C1"/>
    <w:rsid w:val="006B7B89"/>
    <w:rsid w:val="006E0C9C"/>
    <w:rsid w:val="00740BD9"/>
    <w:rsid w:val="00747F7C"/>
    <w:rsid w:val="007B3A2D"/>
    <w:rsid w:val="00817E84"/>
    <w:rsid w:val="00832FF6"/>
    <w:rsid w:val="00864AFA"/>
    <w:rsid w:val="008651D9"/>
    <w:rsid w:val="008C7042"/>
    <w:rsid w:val="00931701"/>
    <w:rsid w:val="009352C7"/>
    <w:rsid w:val="00964874"/>
    <w:rsid w:val="00975738"/>
    <w:rsid w:val="00980C7E"/>
    <w:rsid w:val="009E06AC"/>
    <w:rsid w:val="009F7F05"/>
    <w:rsid w:val="00A0519D"/>
    <w:rsid w:val="00A16E02"/>
    <w:rsid w:val="00A54901"/>
    <w:rsid w:val="00A55BA6"/>
    <w:rsid w:val="00A94E24"/>
    <w:rsid w:val="00AA0241"/>
    <w:rsid w:val="00AB189A"/>
    <w:rsid w:val="00AC559B"/>
    <w:rsid w:val="00AD5F65"/>
    <w:rsid w:val="00AF6ED3"/>
    <w:rsid w:val="00B12E5D"/>
    <w:rsid w:val="00B37BDA"/>
    <w:rsid w:val="00B425A3"/>
    <w:rsid w:val="00B44768"/>
    <w:rsid w:val="00B73FEC"/>
    <w:rsid w:val="00BC177F"/>
    <w:rsid w:val="00C177CB"/>
    <w:rsid w:val="00C4619F"/>
    <w:rsid w:val="00C56B2F"/>
    <w:rsid w:val="00C67BE0"/>
    <w:rsid w:val="00C754C1"/>
    <w:rsid w:val="00CA2FB2"/>
    <w:rsid w:val="00CA67C4"/>
    <w:rsid w:val="00CB1CF3"/>
    <w:rsid w:val="00CD6CAA"/>
    <w:rsid w:val="00CF00B3"/>
    <w:rsid w:val="00D000C1"/>
    <w:rsid w:val="00D01E9A"/>
    <w:rsid w:val="00D253C4"/>
    <w:rsid w:val="00D36814"/>
    <w:rsid w:val="00D5551A"/>
    <w:rsid w:val="00D67945"/>
    <w:rsid w:val="00D968A9"/>
    <w:rsid w:val="00DA71B6"/>
    <w:rsid w:val="00DB665E"/>
    <w:rsid w:val="00E00D53"/>
    <w:rsid w:val="00E40770"/>
    <w:rsid w:val="00ED244F"/>
    <w:rsid w:val="00F011C5"/>
    <w:rsid w:val="00F0723F"/>
    <w:rsid w:val="00F26617"/>
    <w:rsid w:val="00F52C01"/>
    <w:rsid w:val="00F77156"/>
    <w:rsid w:val="00FB728E"/>
    <w:rsid w:val="00FC162C"/>
    <w:rsid w:val="00FD630A"/>
    <w:rsid w:val="00FF162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9425F7"/>
  <w15:docId w15:val="{BF0140B5-9DC9-8547-B031-DB5FDA89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18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B189A"/>
    <w:pPr>
      <w:ind w:left="720"/>
      <w:contextualSpacing/>
    </w:pPr>
  </w:style>
  <w:style w:type="paragraph" w:customStyle="1" w:styleId="Paragraphestandard">
    <w:name w:val="[Paragraphe standard]"/>
    <w:basedOn w:val="Normal"/>
    <w:uiPriority w:val="99"/>
    <w:rsid w:val="00747F7C"/>
    <w:pPr>
      <w:widowControl w:val="0"/>
      <w:autoSpaceDE w:val="0"/>
      <w:autoSpaceDN w:val="0"/>
      <w:bidi/>
      <w:adjustRightInd w:val="0"/>
      <w:spacing w:after="0" w:line="288" w:lineRule="auto"/>
      <w:textAlignment w:val="center"/>
    </w:pPr>
    <w:rPr>
      <w:rFonts w:ascii="Bliss-Regular" w:hAnsi="Bliss-Regular" w:cs="Times New Roman"/>
      <w:color w:val="000000"/>
      <w:sz w:val="24"/>
      <w:szCs w:val="24"/>
      <w:lang w:bidi="ar-YE"/>
    </w:rPr>
  </w:style>
  <w:style w:type="paragraph" w:customStyle="1" w:styleId="Aucunstyledeparagraphe">
    <w:name w:val="[Aucun style de paragraphe]"/>
    <w:rsid w:val="00747F7C"/>
    <w:pPr>
      <w:widowControl w:val="0"/>
      <w:autoSpaceDE w:val="0"/>
      <w:autoSpaceDN w:val="0"/>
      <w:bidi/>
      <w:adjustRightInd w:val="0"/>
      <w:spacing w:after="0" w:line="288" w:lineRule="auto"/>
      <w:textAlignment w:val="center"/>
    </w:pPr>
    <w:rPr>
      <w:rFonts w:ascii="AdobeArabic-Regular" w:hAnsi="Bliss-Light" w:cs="AdobeArabic-Regular"/>
      <w:color w:val="000000"/>
      <w:sz w:val="24"/>
      <w:szCs w:val="24"/>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07351">
      <w:bodyDiv w:val="1"/>
      <w:marLeft w:val="0"/>
      <w:marRight w:val="0"/>
      <w:marTop w:val="0"/>
      <w:marBottom w:val="0"/>
      <w:divBdr>
        <w:top w:val="none" w:sz="0" w:space="0" w:color="auto"/>
        <w:left w:val="none" w:sz="0" w:space="0" w:color="auto"/>
        <w:bottom w:val="none" w:sz="0" w:space="0" w:color="auto"/>
        <w:right w:val="none" w:sz="0" w:space="0" w:color="auto"/>
      </w:divBdr>
    </w:div>
    <w:div w:id="765728236">
      <w:bodyDiv w:val="1"/>
      <w:marLeft w:val="0"/>
      <w:marRight w:val="0"/>
      <w:marTop w:val="0"/>
      <w:marBottom w:val="0"/>
      <w:divBdr>
        <w:top w:val="none" w:sz="0" w:space="0" w:color="auto"/>
        <w:left w:val="none" w:sz="0" w:space="0" w:color="auto"/>
        <w:bottom w:val="none" w:sz="0" w:space="0" w:color="auto"/>
        <w:right w:val="none" w:sz="0" w:space="0" w:color="auto"/>
      </w:divBdr>
    </w:div>
    <w:div w:id="786050324">
      <w:bodyDiv w:val="1"/>
      <w:marLeft w:val="0"/>
      <w:marRight w:val="0"/>
      <w:marTop w:val="0"/>
      <w:marBottom w:val="0"/>
      <w:divBdr>
        <w:top w:val="none" w:sz="0" w:space="0" w:color="auto"/>
        <w:left w:val="none" w:sz="0" w:space="0" w:color="auto"/>
        <w:bottom w:val="none" w:sz="0" w:space="0" w:color="auto"/>
        <w:right w:val="none" w:sz="0" w:space="0" w:color="auto"/>
      </w:divBdr>
    </w:div>
    <w:div w:id="934359344">
      <w:bodyDiv w:val="1"/>
      <w:marLeft w:val="0"/>
      <w:marRight w:val="0"/>
      <w:marTop w:val="0"/>
      <w:marBottom w:val="0"/>
      <w:divBdr>
        <w:top w:val="none" w:sz="0" w:space="0" w:color="auto"/>
        <w:left w:val="none" w:sz="0" w:space="0" w:color="auto"/>
        <w:bottom w:val="none" w:sz="0" w:space="0" w:color="auto"/>
        <w:right w:val="none" w:sz="0" w:space="0" w:color="auto"/>
      </w:divBdr>
    </w:div>
    <w:div w:id="1726417561">
      <w:bodyDiv w:val="1"/>
      <w:marLeft w:val="0"/>
      <w:marRight w:val="0"/>
      <w:marTop w:val="0"/>
      <w:marBottom w:val="0"/>
      <w:divBdr>
        <w:top w:val="none" w:sz="0" w:space="0" w:color="auto"/>
        <w:left w:val="none" w:sz="0" w:space="0" w:color="auto"/>
        <w:bottom w:val="none" w:sz="0" w:space="0" w:color="auto"/>
        <w:right w:val="none" w:sz="0" w:space="0" w:color="auto"/>
      </w:divBdr>
    </w:div>
    <w:div w:id="191492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2211</Words>
  <Characters>1261</Characters>
  <Application>Microsoft Office Word</Application>
  <DocSecurity>4</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Baiba Gulbe</cp:lastModifiedBy>
  <cp:revision>2</cp:revision>
  <dcterms:created xsi:type="dcterms:W3CDTF">2021-05-14T13:00:00Z</dcterms:created>
  <dcterms:modified xsi:type="dcterms:W3CDTF">2021-05-14T13:00:00Z</dcterms:modified>
</cp:coreProperties>
</file>