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5F93" w14:textId="4FC33D3D" w:rsidR="00F26617" w:rsidRPr="00D87DCB" w:rsidRDefault="005460C6" w:rsidP="00BC177F">
      <w:pPr>
        <w:spacing w:after="0" w:line="240" w:lineRule="auto"/>
        <w:rPr>
          <w:rFonts w:cstheme="minorHAnsi"/>
          <w:b/>
          <w:lang w:val="lv-LV"/>
        </w:rPr>
      </w:pPr>
      <w:r w:rsidRPr="00D87DCB">
        <w:rPr>
          <w:rFonts w:cstheme="minorHAnsi"/>
          <w:b/>
          <w:lang w:val="lv-LV"/>
        </w:rPr>
        <w:t>ESTIVE</w:t>
      </w:r>
    </w:p>
    <w:p w14:paraId="71523171" w14:textId="77777777" w:rsidR="004966B2" w:rsidRPr="00D87DCB" w:rsidRDefault="004966B2" w:rsidP="00BC177F">
      <w:pPr>
        <w:spacing w:after="0" w:line="240" w:lineRule="auto"/>
        <w:rPr>
          <w:rFonts w:cstheme="minorHAnsi"/>
          <w:b/>
          <w:lang w:val="lv-LV"/>
        </w:rPr>
      </w:pPr>
    </w:p>
    <w:p w14:paraId="7A8F63F7" w14:textId="0523C081" w:rsidR="004966B2" w:rsidRPr="00D87DCB" w:rsidRDefault="004966B2" w:rsidP="00BC177F">
      <w:pPr>
        <w:spacing w:after="0" w:line="240" w:lineRule="auto"/>
        <w:rPr>
          <w:rFonts w:cstheme="minorHAnsi"/>
          <w:b/>
          <w:lang w:val="lv-LV"/>
        </w:rPr>
      </w:pPr>
      <w:r w:rsidRPr="00D87DCB">
        <w:rPr>
          <w:rFonts w:cstheme="minorHAnsi"/>
          <w:b/>
          <w:lang w:val="lv-LV"/>
        </w:rPr>
        <w:t>E</w:t>
      </w:r>
      <w:r w:rsidR="00CE56C1" w:rsidRPr="00D87DCB">
        <w:rPr>
          <w:rFonts w:cstheme="minorHAnsi"/>
          <w:b/>
          <w:lang w:val="lv-LV"/>
        </w:rPr>
        <w:t>K</w:t>
      </w:r>
      <w:r w:rsidRPr="00D87DCB">
        <w:rPr>
          <w:rFonts w:cstheme="minorHAnsi"/>
          <w:b/>
          <w:lang w:val="lv-LV"/>
        </w:rPr>
        <w:t xml:space="preserve"> </w:t>
      </w:r>
      <w:r w:rsidR="00CE56C1" w:rsidRPr="00D87DCB">
        <w:rPr>
          <w:rFonts w:cstheme="minorHAnsi"/>
          <w:b/>
          <w:lang w:val="lv-LV"/>
        </w:rPr>
        <w:t>MĒSLOJUMS</w:t>
      </w:r>
    </w:p>
    <w:p w14:paraId="59F1CF3E" w14:textId="7035C4A1" w:rsidR="005460C6" w:rsidRPr="00D87DCB" w:rsidRDefault="005460C6" w:rsidP="005460C6">
      <w:pPr>
        <w:spacing w:after="0" w:line="240" w:lineRule="auto"/>
        <w:rPr>
          <w:rFonts w:cstheme="minorHAnsi"/>
          <w:lang w:val="lv-LV"/>
        </w:rPr>
      </w:pPr>
      <w:r w:rsidRPr="00D87DCB">
        <w:rPr>
          <w:rFonts w:cstheme="minorHAnsi"/>
          <w:lang w:val="lv-LV"/>
        </w:rPr>
        <w:t xml:space="preserve">MIXTURE OF MICRO-NUTRIENTS </w:t>
      </w:r>
      <w:proofErr w:type="spellStart"/>
      <w:r w:rsidR="00B6474B" w:rsidRPr="00D87DCB">
        <w:rPr>
          <w:rFonts w:cstheme="minorHAnsi"/>
          <w:lang w:val="lv-LV"/>
        </w:rPr>
        <w:t>Manganese</w:t>
      </w:r>
      <w:proofErr w:type="spellEnd"/>
      <w:r w:rsidR="00B6474B" w:rsidRPr="00D87DCB">
        <w:rPr>
          <w:rFonts w:cstheme="minorHAnsi"/>
          <w:lang w:val="lv-LV"/>
        </w:rPr>
        <w:t xml:space="preserve"> (</w:t>
      </w:r>
      <w:proofErr w:type="spellStart"/>
      <w:r w:rsidR="00B6474B" w:rsidRPr="00D87DCB">
        <w:rPr>
          <w:rFonts w:cstheme="minorHAnsi"/>
          <w:lang w:val="lv-LV"/>
        </w:rPr>
        <w:t>Mn</w:t>
      </w:r>
      <w:proofErr w:type="spellEnd"/>
      <w:r w:rsidR="00B6474B" w:rsidRPr="00D87DCB">
        <w:rPr>
          <w:rFonts w:cstheme="minorHAnsi"/>
          <w:lang w:val="lv-LV"/>
        </w:rPr>
        <w:t xml:space="preserve">, </w:t>
      </w:r>
      <w:proofErr w:type="spellStart"/>
      <w:r w:rsidR="00B6474B" w:rsidRPr="00D87DCB">
        <w:rPr>
          <w:rFonts w:cstheme="minorHAnsi"/>
          <w:lang w:val="lv-LV"/>
        </w:rPr>
        <w:t>carbonate</w:t>
      </w:r>
      <w:proofErr w:type="spellEnd"/>
      <w:r w:rsidRPr="00D87DCB">
        <w:rPr>
          <w:rFonts w:cstheme="minorHAnsi"/>
          <w:lang w:val="lv-LV"/>
        </w:rPr>
        <w:t xml:space="preserve">) </w:t>
      </w:r>
      <w:proofErr w:type="spellStart"/>
      <w:r w:rsidRPr="00D87DCB">
        <w:rPr>
          <w:rFonts w:cstheme="minorHAnsi"/>
          <w:lang w:val="lv-LV"/>
        </w:rPr>
        <w:t>and</w:t>
      </w:r>
      <w:proofErr w:type="spellEnd"/>
      <w:r w:rsidRPr="00D87DCB">
        <w:rPr>
          <w:rFonts w:cstheme="minorHAnsi"/>
          <w:lang w:val="lv-LV"/>
        </w:rPr>
        <w:t xml:space="preserve"> </w:t>
      </w:r>
      <w:proofErr w:type="spellStart"/>
      <w:r w:rsidR="00B6474B" w:rsidRPr="00D87DCB">
        <w:rPr>
          <w:rFonts w:cstheme="minorHAnsi"/>
          <w:lang w:val="lv-LV"/>
        </w:rPr>
        <w:t>Zinc</w:t>
      </w:r>
      <w:proofErr w:type="spellEnd"/>
      <w:r w:rsidR="00B6474B" w:rsidRPr="00D87DCB">
        <w:rPr>
          <w:rFonts w:cstheme="minorHAnsi"/>
          <w:lang w:val="lv-LV"/>
        </w:rPr>
        <w:t xml:space="preserve"> (</w:t>
      </w:r>
      <w:proofErr w:type="spellStart"/>
      <w:r w:rsidR="00B6474B" w:rsidRPr="00D87DCB">
        <w:rPr>
          <w:rFonts w:cstheme="minorHAnsi"/>
          <w:lang w:val="lv-LV"/>
        </w:rPr>
        <w:t>Zn</w:t>
      </w:r>
      <w:proofErr w:type="spellEnd"/>
      <w:r w:rsidRPr="00D87DCB">
        <w:rPr>
          <w:rFonts w:cstheme="minorHAnsi"/>
          <w:lang w:val="lv-LV"/>
        </w:rPr>
        <w:t xml:space="preserve">, </w:t>
      </w:r>
      <w:proofErr w:type="spellStart"/>
      <w:r w:rsidR="00B6474B" w:rsidRPr="00D87DCB">
        <w:rPr>
          <w:rFonts w:cstheme="minorHAnsi"/>
          <w:lang w:val="lv-LV"/>
        </w:rPr>
        <w:t>oxide</w:t>
      </w:r>
      <w:proofErr w:type="spellEnd"/>
      <w:r w:rsidRPr="00D87DCB">
        <w:rPr>
          <w:rFonts w:cstheme="minorHAnsi"/>
          <w:lang w:val="lv-LV"/>
        </w:rPr>
        <w:t>)</w:t>
      </w:r>
    </w:p>
    <w:p w14:paraId="0337945B" w14:textId="684D6FF9" w:rsidR="00A55BA6" w:rsidRPr="00D87DCB" w:rsidRDefault="00B6474B" w:rsidP="00A55BA6">
      <w:pPr>
        <w:spacing w:after="0" w:line="240" w:lineRule="auto"/>
        <w:rPr>
          <w:rFonts w:cstheme="minorHAnsi"/>
          <w:lang w:val="lv-LV"/>
        </w:rPr>
      </w:pPr>
      <w:r w:rsidRPr="00D87DCB">
        <w:rPr>
          <w:rFonts w:cstheme="minorHAnsi"/>
          <w:lang w:val="lv-LV"/>
        </w:rPr>
        <w:t>0.5</w:t>
      </w:r>
      <w:r w:rsidR="00A55BA6" w:rsidRPr="00D87DCB">
        <w:rPr>
          <w:rFonts w:cstheme="minorHAnsi"/>
          <w:lang w:val="lv-LV"/>
        </w:rPr>
        <w:t xml:space="preserve">% </w:t>
      </w:r>
      <w:r w:rsidR="00CE56C1" w:rsidRPr="00D87DCB">
        <w:rPr>
          <w:rFonts w:cstheme="minorHAnsi"/>
          <w:lang w:val="lv-LV"/>
        </w:rPr>
        <w:t>Ūdenī šķīstošs Mangāns</w:t>
      </w:r>
      <w:r w:rsidRPr="00D87DCB">
        <w:rPr>
          <w:rFonts w:cstheme="minorHAnsi"/>
          <w:lang w:val="lv-LV"/>
        </w:rPr>
        <w:t xml:space="preserve"> (</w:t>
      </w:r>
      <w:proofErr w:type="spellStart"/>
      <w:r w:rsidRPr="00D87DCB">
        <w:rPr>
          <w:rFonts w:cstheme="minorHAnsi"/>
          <w:lang w:val="lv-LV"/>
        </w:rPr>
        <w:t>Mn</w:t>
      </w:r>
      <w:proofErr w:type="spellEnd"/>
      <w:r w:rsidR="00740BD9" w:rsidRPr="00D87DCB">
        <w:rPr>
          <w:rFonts w:cstheme="minorHAnsi"/>
          <w:lang w:val="lv-LV"/>
        </w:rPr>
        <w:t xml:space="preserve">) </w:t>
      </w:r>
      <w:r w:rsidRPr="00D87DCB">
        <w:rPr>
          <w:rFonts w:cstheme="minorHAnsi"/>
          <w:lang w:val="lv-LV"/>
        </w:rPr>
        <w:t>(8</w:t>
      </w:r>
      <w:r w:rsidR="00A55BA6" w:rsidRPr="00D87DCB">
        <w:rPr>
          <w:rFonts w:cstheme="minorHAnsi"/>
          <w:lang w:val="lv-LV"/>
        </w:rPr>
        <w:t xml:space="preserve"> g/L)</w:t>
      </w:r>
    </w:p>
    <w:p w14:paraId="10B61D60" w14:textId="116A7EBF" w:rsidR="00B6474B" w:rsidRPr="00D87DCB" w:rsidRDefault="00B6474B" w:rsidP="00B6474B">
      <w:pPr>
        <w:spacing w:after="0" w:line="240" w:lineRule="auto"/>
        <w:rPr>
          <w:rFonts w:cstheme="minorHAnsi"/>
          <w:lang w:val="lv-LV"/>
        </w:rPr>
      </w:pPr>
      <w:r w:rsidRPr="00D87DCB">
        <w:rPr>
          <w:rFonts w:cstheme="minorHAnsi"/>
          <w:lang w:val="lv-LV"/>
        </w:rPr>
        <w:t xml:space="preserve">1.5% </w:t>
      </w:r>
      <w:r w:rsidR="00CE56C1" w:rsidRPr="00D87DCB">
        <w:rPr>
          <w:rFonts w:cstheme="minorHAnsi"/>
          <w:lang w:val="lv-LV"/>
        </w:rPr>
        <w:t>Ūdenī šķīstošs Cinks</w:t>
      </w:r>
      <w:r w:rsidRPr="00D87DCB">
        <w:rPr>
          <w:rFonts w:cstheme="minorHAnsi"/>
          <w:lang w:val="lv-LV"/>
        </w:rPr>
        <w:t xml:space="preserve"> (</w:t>
      </w:r>
      <w:proofErr w:type="spellStart"/>
      <w:r w:rsidRPr="00D87DCB">
        <w:rPr>
          <w:rFonts w:cstheme="minorHAnsi"/>
          <w:lang w:val="lv-LV"/>
        </w:rPr>
        <w:t>Zn</w:t>
      </w:r>
      <w:proofErr w:type="spellEnd"/>
      <w:r w:rsidRPr="00D87DCB">
        <w:rPr>
          <w:rFonts w:cstheme="minorHAnsi"/>
          <w:lang w:val="lv-LV"/>
        </w:rPr>
        <w:t>) (24 g/L)</w:t>
      </w:r>
    </w:p>
    <w:p w14:paraId="023D9CD4" w14:textId="77777777" w:rsidR="00B6474B" w:rsidRPr="00D87DCB" w:rsidRDefault="00B6474B" w:rsidP="00AB189A">
      <w:pPr>
        <w:spacing w:after="0" w:line="240" w:lineRule="auto"/>
        <w:rPr>
          <w:rFonts w:cstheme="minorHAnsi"/>
          <w:b/>
          <w:lang w:val="lv-LV"/>
        </w:rPr>
      </w:pPr>
    </w:p>
    <w:p w14:paraId="1AE14B6B" w14:textId="3EDD1AD1" w:rsidR="005277B8" w:rsidRPr="00D87DCB" w:rsidRDefault="00CE56C1" w:rsidP="000902D5">
      <w:pPr>
        <w:spacing w:after="0" w:line="240" w:lineRule="auto"/>
        <w:rPr>
          <w:rFonts w:cstheme="minorHAnsi"/>
          <w:bCs/>
          <w:lang w:val="lv-LV"/>
        </w:rPr>
      </w:pPr>
      <w:r w:rsidRPr="00D87DCB">
        <w:rPr>
          <w:rFonts w:cstheme="minorHAnsi"/>
          <w:bCs/>
          <w:lang w:val="lv-LV"/>
        </w:rPr>
        <w:t>Blīvums</w:t>
      </w:r>
      <w:r w:rsidR="00B6474B" w:rsidRPr="00D87DCB">
        <w:rPr>
          <w:rFonts w:cstheme="minorHAnsi"/>
          <w:bCs/>
          <w:lang w:val="lv-LV"/>
        </w:rPr>
        <w:t> : 1,66</w:t>
      </w:r>
    </w:p>
    <w:p w14:paraId="249B0E73" w14:textId="77777777" w:rsidR="000902D5" w:rsidRPr="00D87DCB" w:rsidRDefault="000902D5" w:rsidP="00AB189A">
      <w:pPr>
        <w:spacing w:after="0" w:line="240" w:lineRule="auto"/>
        <w:rPr>
          <w:rFonts w:cstheme="minorHAnsi"/>
          <w:b/>
          <w:lang w:val="lv-LV"/>
        </w:rPr>
      </w:pPr>
    </w:p>
    <w:p w14:paraId="46BA1FD4" w14:textId="7D178C9A" w:rsidR="005A07F3" w:rsidRPr="00D87DCB" w:rsidRDefault="00CE56C1" w:rsidP="005A07F3">
      <w:pPr>
        <w:spacing w:after="0" w:line="240" w:lineRule="auto"/>
        <w:rPr>
          <w:rFonts w:cstheme="minorHAnsi"/>
          <w:lang w:val="lv-LV"/>
        </w:rPr>
      </w:pPr>
      <w:r w:rsidRPr="00D87DCB">
        <w:rPr>
          <w:rFonts w:cstheme="minorHAnsi"/>
          <w:lang w:val="lv-LV"/>
        </w:rPr>
        <w:t xml:space="preserve">Citas </w:t>
      </w:r>
      <w:r w:rsidR="00CF0216" w:rsidRPr="00D87DCB">
        <w:rPr>
          <w:rFonts w:cstheme="minorHAnsi"/>
          <w:lang w:val="lv-LV"/>
        </w:rPr>
        <w:t>barības</w:t>
      </w:r>
      <w:r w:rsidRPr="00D87DCB">
        <w:rPr>
          <w:rFonts w:cstheme="minorHAnsi"/>
          <w:lang w:val="lv-LV"/>
        </w:rPr>
        <w:t xml:space="preserve"> vielas</w:t>
      </w:r>
      <w:r w:rsidR="005A07F3" w:rsidRPr="00D87DCB">
        <w:rPr>
          <w:rFonts w:cstheme="minorHAnsi"/>
          <w:lang w:val="lv-LV"/>
        </w:rPr>
        <w:t xml:space="preserve"> : </w:t>
      </w:r>
      <w:proofErr w:type="spellStart"/>
      <w:r w:rsidR="005A07F3" w:rsidRPr="00D87DCB">
        <w:rPr>
          <w:rFonts w:cstheme="minorHAnsi"/>
          <w:lang w:val="lv-LV"/>
        </w:rPr>
        <w:t>CaO</w:t>
      </w:r>
      <w:proofErr w:type="spellEnd"/>
      <w:r w:rsidR="005A07F3" w:rsidRPr="00D87DCB">
        <w:rPr>
          <w:rFonts w:cstheme="minorHAnsi"/>
          <w:lang w:val="lv-LV"/>
        </w:rPr>
        <w:t xml:space="preserve"> 448 g/L  - SiO</w:t>
      </w:r>
      <w:r w:rsidR="005A07F3" w:rsidRPr="00D87DCB">
        <w:rPr>
          <w:rFonts w:cstheme="minorHAnsi"/>
          <w:vertAlign w:val="subscript"/>
          <w:lang w:val="lv-LV"/>
        </w:rPr>
        <w:t>2</w:t>
      </w:r>
      <w:r w:rsidR="005A07F3" w:rsidRPr="00D87DCB">
        <w:rPr>
          <w:rFonts w:cstheme="minorHAnsi"/>
          <w:lang w:val="lv-LV"/>
        </w:rPr>
        <w:t xml:space="preserve"> 56 g/L – N 66 g/L</w:t>
      </w:r>
    </w:p>
    <w:p w14:paraId="0FF60187" w14:textId="77777777" w:rsidR="001F5C0D" w:rsidRPr="00D87DCB" w:rsidRDefault="001F5C0D" w:rsidP="00AB189A">
      <w:pPr>
        <w:spacing w:after="0" w:line="240" w:lineRule="auto"/>
        <w:rPr>
          <w:rFonts w:cstheme="minorHAnsi"/>
          <w:b/>
          <w:lang w:val="lv-LV"/>
        </w:rPr>
      </w:pPr>
    </w:p>
    <w:p w14:paraId="1ABF7708" w14:textId="13AE3D52" w:rsidR="000902D5" w:rsidRPr="00D87DCB" w:rsidRDefault="004C27D0" w:rsidP="00AB189A">
      <w:pPr>
        <w:spacing w:after="0" w:line="240" w:lineRule="auto"/>
        <w:rPr>
          <w:rFonts w:cstheme="minorHAnsi"/>
          <w:b/>
          <w:lang w:val="lv-LV"/>
        </w:rPr>
      </w:pPr>
      <w:r w:rsidRPr="00D87DCB">
        <w:rPr>
          <w:rFonts w:cstheme="minorHAnsi"/>
          <w:b/>
          <w:lang w:val="lv-LV"/>
        </w:rPr>
        <w:t>Rekomendācijas</w:t>
      </w:r>
    </w:p>
    <w:p w14:paraId="144508A4" w14:textId="758B6B6B" w:rsidR="00375A68" w:rsidRPr="00D87DCB" w:rsidRDefault="004C27D0" w:rsidP="00375A68">
      <w:pPr>
        <w:spacing w:after="0" w:line="240" w:lineRule="auto"/>
        <w:rPr>
          <w:rFonts w:cstheme="minorHAnsi"/>
          <w:b/>
          <w:lang w:val="lv-LV"/>
        </w:rPr>
      </w:pPr>
      <w:r w:rsidRPr="00D87DCB">
        <w:rPr>
          <w:rFonts w:cstheme="minorHAnsi"/>
          <w:b/>
          <w:lang w:val="lv-LV"/>
        </w:rPr>
        <w:t>MĒSLOŠANA CAUR LAPĀM</w:t>
      </w:r>
    </w:p>
    <w:p w14:paraId="593CD492" w14:textId="0B79F1E0" w:rsidR="002407BE" w:rsidRPr="00D87DCB" w:rsidRDefault="004C27D0" w:rsidP="002407BE">
      <w:pPr>
        <w:spacing w:after="0" w:line="240" w:lineRule="auto"/>
        <w:rPr>
          <w:rFonts w:cstheme="minorHAnsi"/>
          <w:lang w:val="lv-LV"/>
        </w:rPr>
      </w:pPr>
      <w:r w:rsidRPr="00D87DCB">
        <w:rPr>
          <w:rFonts w:cstheme="minorHAnsi"/>
          <w:lang w:val="lv-LV"/>
        </w:rPr>
        <w:t xml:space="preserve">Maksimālā </w:t>
      </w:r>
      <w:r w:rsidR="00CF0216" w:rsidRPr="00D87DCB">
        <w:rPr>
          <w:rFonts w:cstheme="minorHAnsi"/>
          <w:lang w:val="lv-LV"/>
        </w:rPr>
        <w:t>k</w:t>
      </w:r>
      <w:r w:rsidRPr="00D87DCB">
        <w:rPr>
          <w:rFonts w:cstheme="minorHAnsi"/>
          <w:lang w:val="lv-LV"/>
        </w:rPr>
        <w:t>oncentrācija</w:t>
      </w:r>
      <w:r w:rsidR="002407BE" w:rsidRPr="00D87DCB">
        <w:rPr>
          <w:rFonts w:cstheme="minorHAnsi"/>
          <w:lang w:val="lv-LV"/>
        </w:rPr>
        <w:t>: 3%</w:t>
      </w:r>
    </w:p>
    <w:p w14:paraId="6E548E80" w14:textId="77777777" w:rsidR="002407BE" w:rsidRPr="00D87DCB" w:rsidRDefault="002407BE" w:rsidP="002407BE">
      <w:pPr>
        <w:spacing w:after="0" w:line="240" w:lineRule="auto"/>
        <w:rPr>
          <w:rFonts w:cstheme="minorHAnsi"/>
          <w:lang w:val="lv-LV"/>
        </w:rPr>
      </w:pPr>
    </w:p>
    <w:p w14:paraId="4515DF3F" w14:textId="6B5BA8CE" w:rsidR="002407BE" w:rsidRPr="00D87DCB" w:rsidRDefault="002407BE" w:rsidP="002407BE">
      <w:pPr>
        <w:spacing w:after="0" w:line="240" w:lineRule="auto"/>
        <w:rPr>
          <w:rFonts w:cstheme="minorHAnsi"/>
          <w:lang w:val="lv-LV"/>
        </w:rPr>
      </w:pPr>
      <w:r w:rsidRPr="00D87DCB">
        <w:rPr>
          <w:rFonts w:cstheme="minorHAnsi"/>
          <w:lang w:val="lv-LV"/>
        </w:rPr>
        <w:t xml:space="preserve">/ </w:t>
      </w:r>
      <w:r w:rsidR="004C27D0" w:rsidRPr="00D87DCB">
        <w:rPr>
          <w:rFonts w:cstheme="minorHAnsi"/>
          <w:lang w:val="lv-LV"/>
        </w:rPr>
        <w:t>KUKURŪZA</w:t>
      </w:r>
      <w:r w:rsidRPr="00D87DCB">
        <w:rPr>
          <w:rFonts w:cstheme="minorHAnsi"/>
          <w:lang w:val="lv-LV"/>
        </w:rPr>
        <w:t xml:space="preserve"> (</w:t>
      </w:r>
      <w:r w:rsidR="004C27D0" w:rsidRPr="00D87DCB">
        <w:rPr>
          <w:rFonts w:cstheme="minorHAnsi"/>
          <w:lang w:val="lv-LV"/>
        </w:rPr>
        <w:t>AR VAI BEZ LAISTĪŠANAS</w:t>
      </w:r>
      <w:r w:rsidRPr="00D87DCB">
        <w:rPr>
          <w:rFonts w:cstheme="minorHAnsi"/>
          <w:lang w:val="lv-LV"/>
        </w:rPr>
        <w:t>)</w:t>
      </w:r>
    </w:p>
    <w:p w14:paraId="73223CDD" w14:textId="7AF1B9DA" w:rsidR="002407BE" w:rsidRPr="00D87DCB" w:rsidRDefault="004C27D0" w:rsidP="002407BE">
      <w:pPr>
        <w:spacing w:after="0" w:line="240" w:lineRule="auto"/>
        <w:rPr>
          <w:rFonts w:cstheme="minorHAnsi"/>
          <w:lang w:val="lv-LV"/>
        </w:rPr>
      </w:pPr>
      <w:r w:rsidRPr="00D87DCB">
        <w:rPr>
          <w:rFonts w:cstheme="minorHAnsi"/>
          <w:lang w:val="lv-LV"/>
        </w:rPr>
        <w:t>Deva</w:t>
      </w:r>
      <w:r w:rsidR="002407BE" w:rsidRPr="00D87DCB">
        <w:rPr>
          <w:rFonts w:cstheme="minorHAnsi"/>
          <w:lang w:val="lv-LV"/>
        </w:rPr>
        <w:t xml:space="preserve">: 2L/ha - </w:t>
      </w:r>
      <w:proofErr w:type="spellStart"/>
      <w:r w:rsidR="009C36E2" w:rsidRPr="00D87DCB">
        <w:rPr>
          <w:rFonts w:cstheme="minorHAnsi"/>
          <w:lang w:val="lv-LV"/>
        </w:rPr>
        <w:t>Laiks</w:t>
      </w:r>
      <w:r w:rsidRPr="00D87DCB">
        <w:rPr>
          <w:rFonts w:cstheme="minorHAnsi"/>
          <w:lang w:val="lv-LV"/>
        </w:rPr>
        <w:t>s</w:t>
      </w:r>
      <w:proofErr w:type="spellEnd"/>
      <w:r w:rsidR="002407BE" w:rsidRPr="00D87DCB">
        <w:rPr>
          <w:rFonts w:cstheme="minorHAnsi"/>
          <w:lang w:val="lv-LV"/>
        </w:rPr>
        <w:t xml:space="preserve">: 1 </w:t>
      </w:r>
      <w:r w:rsidRPr="00D87DCB">
        <w:rPr>
          <w:rFonts w:cstheme="minorHAnsi"/>
          <w:lang w:val="lv-LV"/>
        </w:rPr>
        <w:t>lietot no</w:t>
      </w:r>
      <w:r w:rsidR="002407BE" w:rsidRPr="00D87DCB">
        <w:rPr>
          <w:rFonts w:cstheme="minorHAnsi"/>
          <w:lang w:val="lv-LV"/>
        </w:rPr>
        <w:t xml:space="preserve"> 8-10 </w:t>
      </w:r>
      <w:r w:rsidR="009C36E2" w:rsidRPr="00D87DCB">
        <w:rPr>
          <w:rFonts w:cstheme="minorHAnsi"/>
          <w:lang w:val="lv-LV"/>
        </w:rPr>
        <w:t>lapu stadijas</w:t>
      </w:r>
      <w:r w:rsidR="002407BE" w:rsidRPr="00D87DCB">
        <w:rPr>
          <w:rFonts w:cstheme="minorHAnsi"/>
          <w:lang w:val="lv-LV"/>
        </w:rPr>
        <w:t xml:space="preserve"> </w:t>
      </w:r>
      <w:r w:rsidR="009C36E2" w:rsidRPr="00D87DCB">
        <w:rPr>
          <w:rFonts w:cstheme="minorHAnsi"/>
          <w:lang w:val="lv-LV"/>
        </w:rPr>
        <w:t xml:space="preserve">līdz ierobežo </w:t>
      </w:r>
      <w:r w:rsidR="005F5712" w:rsidRPr="00D87DCB">
        <w:rPr>
          <w:rFonts w:cstheme="minorHAnsi"/>
          <w:lang w:val="lv-LV"/>
        </w:rPr>
        <w:t xml:space="preserve">augu </w:t>
      </w:r>
      <w:r w:rsidR="009C36E2" w:rsidRPr="00D87DCB">
        <w:rPr>
          <w:rFonts w:cstheme="minorHAnsi"/>
          <w:lang w:val="lv-LV"/>
        </w:rPr>
        <w:t>augums</w:t>
      </w:r>
      <w:r w:rsidR="002407BE" w:rsidRPr="00D87DCB">
        <w:rPr>
          <w:rFonts w:cstheme="minorHAnsi"/>
          <w:lang w:val="lv-LV"/>
        </w:rPr>
        <w:t>.</w:t>
      </w:r>
    </w:p>
    <w:p w14:paraId="3CEBC1EE" w14:textId="77777777" w:rsidR="002407BE" w:rsidRPr="00D87DCB" w:rsidRDefault="002407BE" w:rsidP="002407BE">
      <w:pPr>
        <w:spacing w:after="0" w:line="240" w:lineRule="auto"/>
        <w:rPr>
          <w:rFonts w:cstheme="minorHAnsi"/>
          <w:lang w:val="lv-LV"/>
        </w:rPr>
      </w:pPr>
    </w:p>
    <w:p w14:paraId="0385E758" w14:textId="7DCE4922" w:rsidR="002407BE" w:rsidRPr="00D87DCB" w:rsidRDefault="002407BE" w:rsidP="002407BE">
      <w:pPr>
        <w:spacing w:after="0" w:line="240" w:lineRule="auto"/>
        <w:rPr>
          <w:rFonts w:cstheme="minorHAnsi"/>
          <w:lang w:val="lv-LV"/>
        </w:rPr>
      </w:pPr>
      <w:r w:rsidRPr="00D87DCB">
        <w:rPr>
          <w:rFonts w:cstheme="minorHAnsi"/>
          <w:lang w:val="lv-LV"/>
        </w:rPr>
        <w:t xml:space="preserve">/ </w:t>
      </w:r>
      <w:r w:rsidR="009C36E2" w:rsidRPr="00D87DCB">
        <w:rPr>
          <w:rFonts w:cstheme="minorHAnsi"/>
          <w:lang w:val="lv-LV"/>
        </w:rPr>
        <w:t>VASARĀJU KULTŪRAUGI</w:t>
      </w:r>
      <w:r w:rsidRPr="00D87DCB">
        <w:rPr>
          <w:rFonts w:cstheme="minorHAnsi"/>
          <w:lang w:val="lv-LV"/>
        </w:rPr>
        <w:t xml:space="preserve"> (</w:t>
      </w:r>
      <w:r w:rsidR="009C36E2" w:rsidRPr="00D87DCB">
        <w:rPr>
          <w:rFonts w:cstheme="minorHAnsi"/>
          <w:lang w:val="lv-LV"/>
        </w:rPr>
        <w:t>SOJAS PUPIŅAS</w:t>
      </w:r>
      <w:r w:rsidRPr="00D87DCB">
        <w:rPr>
          <w:rFonts w:cstheme="minorHAnsi"/>
          <w:lang w:val="lv-LV"/>
        </w:rPr>
        <w:t xml:space="preserve">, </w:t>
      </w:r>
      <w:r w:rsidR="009C36E2" w:rsidRPr="00D87DCB">
        <w:rPr>
          <w:rFonts w:cstheme="minorHAnsi"/>
          <w:lang w:val="lv-LV"/>
        </w:rPr>
        <w:t>SAULES PUĶES</w:t>
      </w:r>
      <w:r w:rsidRPr="00D87DCB">
        <w:rPr>
          <w:rFonts w:cstheme="minorHAnsi"/>
          <w:lang w:val="lv-LV"/>
        </w:rPr>
        <w:t xml:space="preserve">, </w:t>
      </w:r>
      <w:r w:rsidR="004050DB" w:rsidRPr="00D87DCB">
        <w:rPr>
          <w:rFonts w:cstheme="minorHAnsi"/>
          <w:lang w:val="lv-LV"/>
        </w:rPr>
        <w:t>ZIRŅI</w:t>
      </w:r>
      <w:r w:rsidRPr="00D87DCB">
        <w:rPr>
          <w:rFonts w:cstheme="minorHAnsi"/>
          <w:lang w:val="lv-LV"/>
        </w:rPr>
        <w:t>...)</w:t>
      </w:r>
    </w:p>
    <w:p w14:paraId="4308D497" w14:textId="7A77AEA9" w:rsidR="002407BE" w:rsidRPr="00D87DCB" w:rsidRDefault="009C36E2" w:rsidP="002407BE">
      <w:pPr>
        <w:spacing w:after="0" w:line="240" w:lineRule="auto"/>
        <w:rPr>
          <w:rFonts w:cstheme="minorHAnsi"/>
          <w:lang w:val="lv-LV"/>
        </w:rPr>
      </w:pPr>
      <w:r w:rsidRPr="00D87DCB">
        <w:rPr>
          <w:rFonts w:cstheme="minorHAnsi"/>
          <w:lang w:val="lv-LV"/>
        </w:rPr>
        <w:t>Deva</w:t>
      </w:r>
      <w:r w:rsidR="002407BE" w:rsidRPr="00D87DCB">
        <w:rPr>
          <w:rFonts w:cstheme="minorHAnsi"/>
          <w:lang w:val="lv-LV"/>
        </w:rPr>
        <w:t xml:space="preserve">: 2L/ha - </w:t>
      </w:r>
      <w:r w:rsidRPr="00D87DCB">
        <w:rPr>
          <w:rFonts w:cstheme="minorHAnsi"/>
          <w:lang w:val="lv-LV"/>
        </w:rPr>
        <w:t>Laiks</w:t>
      </w:r>
      <w:r w:rsidR="002407BE" w:rsidRPr="00D87DCB">
        <w:rPr>
          <w:rFonts w:cstheme="minorHAnsi"/>
          <w:lang w:val="lv-LV"/>
        </w:rPr>
        <w:t xml:space="preserve">: 1 </w:t>
      </w:r>
      <w:r w:rsidRPr="00D87DCB">
        <w:rPr>
          <w:rFonts w:cstheme="minorHAnsi"/>
          <w:lang w:val="lv-LV"/>
        </w:rPr>
        <w:t>l</w:t>
      </w:r>
      <w:r w:rsidR="00CF0216" w:rsidRPr="00D87DCB">
        <w:rPr>
          <w:rFonts w:cstheme="minorHAnsi"/>
          <w:lang w:val="lv-LV"/>
        </w:rPr>
        <w:t>ie</w:t>
      </w:r>
      <w:r w:rsidRPr="00D87DCB">
        <w:rPr>
          <w:rFonts w:cstheme="minorHAnsi"/>
          <w:lang w:val="lv-LV"/>
        </w:rPr>
        <w:t>tot no</w:t>
      </w:r>
      <w:r w:rsidR="002407BE" w:rsidRPr="00D87DCB">
        <w:rPr>
          <w:rFonts w:cstheme="minorHAnsi"/>
          <w:lang w:val="lv-LV"/>
        </w:rPr>
        <w:t xml:space="preserve"> 10 </w:t>
      </w:r>
      <w:r w:rsidRPr="00D87DCB">
        <w:rPr>
          <w:rFonts w:cstheme="minorHAnsi"/>
          <w:lang w:val="lv-LV"/>
        </w:rPr>
        <w:t>lapu stadijas</w:t>
      </w:r>
      <w:r w:rsidR="002407BE" w:rsidRPr="00D87DCB">
        <w:rPr>
          <w:rFonts w:cstheme="minorHAnsi"/>
          <w:lang w:val="lv-LV"/>
        </w:rPr>
        <w:t xml:space="preserve"> </w:t>
      </w:r>
      <w:r w:rsidR="005F5712" w:rsidRPr="00D87DCB">
        <w:rPr>
          <w:rFonts w:cstheme="minorHAnsi"/>
          <w:lang w:val="lv-LV"/>
        </w:rPr>
        <w:t>līdz ierobežo augu augums</w:t>
      </w:r>
    </w:p>
    <w:p w14:paraId="3B7BA3FF" w14:textId="77777777" w:rsidR="002407BE" w:rsidRPr="00D87DCB" w:rsidRDefault="002407BE" w:rsidP="002407BE">
      <w:pPr>
        <w:spacing w:after="0" w:line="240" w:lineRule="auto"/>
        <w:rPr>
          <w:rFonts w:cstheme="minorHAnsi"/>
          <w:lang w:val="lv-LV"/>
        </w:rPr>
      </w:pPr>
    </w:p>
    <w:p w14:paraId="44D0727B" w14:textId="65DB3A7C" w:rsidR="002407BE" w:rsidRPr="00D87DCB" w:rsidRDefault="002407BE" w:rsidP="002407BE">
      <w:pPr>
        <w:spacing w:after="0" w:line="240" w:lineRule="auto"/>
        <w:rPr>
          <w:rFonts w:cstheme="minorHAnsi"/>
          <w:lang w:val="lv-LV"/>
        </w:rPr>
      </w:pPr>
      <w:r w:rsidRPr="00D87DCB">
        <w:rPr>
          <w:rFonts w:cstheme="minorHAnsi"/>
          <w:lang w:val="lv-LV"/>
        </w:rPr>
        <w:t xml:space="preserve">/ </w:t>
      </w:r>
      <w:r w:rsidR="005F5712" w:rsidRPr="00D87DCB">
        <w:rPr>
          <w:rFonts w:cstheme="minorHAnsi"/>
          <w:lang w:val="lv-LV"/>
        </w:rPr>
        <w:t>INDUSTRIĀLIE KULTŪRAUGI</w:t>
      </w:r>
      <w:r w:rsidRPr="00D87DCB">
        <w:rPr>
          <w:rFonts w:cstheme="minorHAnsi"/>
          <w:lang w:val="lv-LV"/>
        </w:rPr>
        <w:t xml:space="preserve"> (</w:t>
      </w:r>
      <w:r w:rsidR="005F5712" w:rsidRPr="00D87DCB">
        <w:rPr>
          <w:rFonts w:cstheme="minorHAnsi"/>
          <w:lang w:val="lv-LV"/>
        </w:rPr>
        <w:t>BIETES</w:t>
      </w:r>
      <w:r w:rsidRPr="00D87DCB">
        <w:rPr>
          <w:rFonts w:cstheme="minorHAnsi"/>
          <w:lang w:val="lv-LV"/>
        </w:rPr>
        <w:t xml:space="preserve">, </w:t>
      </w:r>
      <w:r w:rsidR="005F5712" w:rsidRPr="00D87DCB">
        <w:rPr>
          <w:rFonts w:cstheme="minorHAnsi"/>
          <w:lang w:val="lv-LV"/>
        </w:rPr>
        <w:t>KARTUPEĻI</w:t>
      </w:r>
      <w:r w:rsidRPr="00D87DCB">
        <w:rPr>
          <w:rFonts w:cstheme="minorHAnsi"/>
          <w:lang w:val="lv-LV"/>
        </w:rPr>
        <w:t>...)</w:t>
      </w:r>
    </w:p>
    <w:p w14:paraId="0BC4B96B" w14:textId="41E10799" w:rsidR="002407BE" w:rsidRPr="00D87DCB" w:rsidRDefault="00CF0216" w:rsidP="002407BE">
      <w:pPr>
        <w:spacing w:after="0" w:line="240" w:lineRule="auto"/>
        <w:rPr>
          <w:rFonts w:cstheme="minorHAnsi"/>
          <w:lang w:val="lv-LV"/>
        </w:rPr>
      </w:pPr>
      <w:r w:rsidRPr="00D87DCB">
        <w:rPr>
          <w:rFonts w:cstheme="minorHAnsi"/>
          <w:lang w:val="lv-LV"/>
        </w:rPr>
        <w:t>Kartupeļi</w:t>
      </w:r>
      <w:r w:rsidR="002407BE" w:rsidRPr="00D87DCB">
        <w:rPr>
          <w:rFonts w:cstheme="minorHAnsi"/>
          <w:lang w:val="lv-LV"/>
        </w:rPr>
        <w:t xml:space="preserve"> - </w:t>
      </w:r>
      <w:r w:rsidRPr="00D87DCB">
        <w:rPr>
          <w:rFonts w:cstheme="minorHAnsi"/>
          <w:lang w:val="lv-LV"/>
        </w:rPr>
        <w:t>Deva</w:t>
      </w:r>
      <w:r w:rsidR="002407BE" w:rsidRPr="00D87DCB">
        <w:rPr>
          <w:rFonts w:cstheme="minorHAnsi"/>
          <w:lang w:val="lv-LV"/>
        </w:rPr>
        <w:t xml:space="preserve">: 2L/ha - </w:t>
      </w:r>
      <w:r w:rsidR="00AF3768" w:rsidRPr="00D87DCB">
        <w:rPr>
          <w:rFonts w:cstheme="minorHAnsi"/>
          <w:lang w:val="lv-LV"/>
        </w:rPr>
        <w:t>Laiks</w:t>
      </w:r>
      <w:r w:rsidR="002407BE" w:rsidRPr="00D87DCB">
        <w:rPr>
          <w:rFonts w:cstheme="minorHAnsi"/>
          <w:lang w:val="lv-LV"/>
        </w:rPr>
        <w:t>: 2</w:t>
      </w:r>
      <w:r w:rsidR="00AF3768" w:rsidRPr="00D87DCB">
        <w:rPr>
          <w:rFonts w:cstheme="minorHAnsi"/>
          <w:lang w:val="lv-LV"/>
        </w:rPr>
        <w:t xml:space="preserve"> reizes,</w:t>
      </w:r>
      <w:r w:rsidR="002407BE" w:rsidRPr="00D87DCB">
        <w:rPr>
          <w:rFonts w:cstheme="minorHAnsi"/>
          <w:lang w:val="lv-LV"/>
        </w:rPr>
        <w:t xml:space="preserve"> </w:t>
      </w:r>
      <w:r w:rsidR="00AF3768" w:rsidRPr="00D87DCB">
        <w:rPr>
          <w:rFonts w:cstheme="minorHAnsi"/>
          <w:lang w:val="lv-LV"/>
        </w:rPr>
        <w:t>lietot no agrās bumbuļu stadijas un atkārtot pēc 15 dienām.</w:t>
      </w:r>
    </w:p>
    <w:p w14:paraId="7C0B951F" w14:textId="2052E2AE" w:rsidR="00874EC8" w:rsidRPr="00D87DCB" w:rsidRDefault="00AF3768" w:rsidP="002407BE">
      <w:pPr>
        <w:spacing w:after="0" w:line="240" w:lineRule="auto"/>
        <w:rPr>
          <w:rFonts w:cstheme="minorHAnsi"/>
          <w:lang w:val="lv-LV"/>
        </w:rPr>
      </w:pPr>
      <w:r w:rsidRPr="00D87DCB">
        <w:rPr>
          <w:rFonts w:cstheme="minorHAnsi"/>
          <w:lang w:val="lv-LV"/>
        </w:rPr>
        <w:t>Bietes</w:t>
      </w:r>
      <w:r w:rsidR="002407BE" w:rsidRPr="00D87DCB">
        <w:rPr>
          <w:rFonts w:cstheme="minorHAnsi"/>
          <w:lang w:val="lv-LV"/>
        </w:rPr>
        <w:t xml:space="preserve"> - </w:t>
      </w:r>
      <w:r w:rsidRPr="00D87DCB">
        <w:rPr>
          <w:rFonts w:cstheme="minorHAnsi"/>
          <w:lang w:val="lv-LV"/>
        </w:rPr>
        <w:t>Deva</w:t>
      </w:r>
      <w:r w:rsidR="002407BE" w:rsidRPr="00D87DCB">
        <w:rPr>
          <w:rFonts w:cstheme="minorHAnsi"/>
          <w:lang w:val="lv-LV"/>
        </w:rPr>
        <w:t xml:space="preserve">: 2L/ha - </w:t>
      </w:r>
      <w:r w:rsidRPr="00D87DCB">
        <w:rPr>
          <w:rFonts w:cstheme="minorHAnsi"/>
          <w:lang w:val="lv-LV"/>
        </w:rPr>
        <w:t>Laiks</w:t>
      </w:r>
      <w:r w:rsidR="002407BE" w:rsidRPr="00D87DCB">
        <w:rPr>
          <w:rFonts w:cstheme="minorHAnsi"/>
          <w:lang w:val="lv-LV"/>
        </w:rPr>
        <w:t xml:space="preserve">: 1-2 </w:t>
      </w:r>
      <w:r w:rsidRPr="00D87DCB">
        <w:rPr>
          <w:rFonts w:cstheme="minorHAnsi"/>
          <w:lang w:val="lv-LV"/>
        </w:rPr>
        <w:t xml:space="preserve">reizes, lietot no rindu </w:t>
      </w:r>
      <w:proofErr w:type="spellStart"/>
      <w:r w:rsidRPr="00D87DCB">
        <w:rPr>
          <w:rFonts w:cstheme="minorHAnsi"/>
          <w:lang w:val="lv-LV"/>
        </w:rPr>
        <w:t>sakļaisaņās</w:t>
      </w:r>
      <w:proofErr w:type="spellEnd"/>
      <w:r w:rsidRPr="00D87DCB">
        <w:rPr>
          <w:rFonts w:cstheme="minorHAnsi"/>
          <w:lang w:val="lv-LV"/>
        </w:rPr>
        <w:t xml:space="preserve"> stadijas, un atkārtot pēc 15 dienām, ja nepieciešams.</w:t>
      </w:r>
    </w:p>
    <w:p w14:paraId="1ACDD168" w14:textId="77777777" w:rsidR="002407BE" w:rsidRPr="00D87DCB" w:rsidRDefault="002407BE" w:rsidP="002407BE">
      <w:pPr>
        <w:spacing w:after="0" w:line="240" w:lineRule="auto"/>
        <w:rPr>
          <w:rFonts w:cstheme="minorHAnsi"/>
          <w:b/>
          <w:lang w:val="lv-LV"/>
        </w:rPr>
      </w:pPr>
    </w:p>
    <w:p w14:paraId="44D4AFE9" w14:textId="554A1853" w:rsidR="00AB189A" w:rsidRPr="00D87DCB" w:rsidRDefault="00AF3768" w:rsidP="00AB189A">
      <w:pPr>
        <w:spacing w:after="0" w:line="240" w:lineRule="auto"/>
        <w:rPr>
          <w:rFonts w:cstheme="minorHAnsi"/>
          <w:b/>
          <w:lang w:val="lv-LV"/>
        </w:rPr>
      </w:pPr>
      <w:r w:rsidRPr="00D87DCB">
        <w:rPr>
          <w:rFonts w:cstheme="minorHAnsi"/>
          <w:b/>
          <w:lang w:val="lv-LV"/>
        </w:rPr>
        <w:t>LIETOŠANAS INSTRUKCIJA</w:t>
      </w:r>
    </w:p>
    <w:p w14:paraId="46BB8358" w14:textId="229CF7C7" w:rsidR="00AF3768" w:rsidRPr="00D87DCB" w:rsidRDefault="00AF3768" w:rsidP="005A6E4E">
      <w:pPr>
        <w:spacing w:after="0" w:line="240" w:lineRule="auto"/>
        <w:rPr>
          <w:rFonts w:cstheme="minorHAnsi"/>
          <w:lang w:val="lv-LV"/>
        </w:rPr>
      </w:pPr>
      <w:r w:rsidRPr="00D87DCB">
        <w:rPr>
          <w:rFonts w:cstheme="minorHAnsi"/>
          <w:lang w:val="lv-LV"/>
        </w:rPr>
        <w:t xml:space="preserve">Labai efektivitātei, lietot pietiekamu ūdens daudzumu lai  pārklātu augus un izvairītos no notecēšanas. Izvairīties no smidzināšanas spēcīgas saules laikā un augstās temperatūrās. </w:t>
      </w:r>
      <w:r w:rsidR="004050DB" w:rsidRPr="00D87DCB">
        <w:rPr>
          <w:rFonts w:cstheme="minorHAnsi"/>
          <w:lang w:val="lv-LV"/>
        </w:rPr>
        <w:t>Ja iespējams smidzinājumu veikt vakarā vai agri no rīta, īpaši ja temperatūra dienas laikā pārsniedz 28°C. Jaunajām lapām stresa apstākļos var būt jūtīgas pret apdegumiem. Stresa apstākļos izmantot samazinātas devas. Izmantot ieteiktās augu mēslošanas normas un laikus kas norādītas etiķetē</w:t>
      </w:r>
    </w:p>
    <w:p w14:paraId="26772340" w14:textId="77777777" w:rsidR="004050DB" w:rsidRPr="00D87DCB" w:rsidRDefault="004050DB" w:rsidP="005A6E4E">
      <w:pPr>
        <w:spacing w:after="0" w:line="240" w:lineRule="auto"/>
        <w:rPr>
          <w:rFonts w:cstheme="minorHAnsi"/>
          <w:b/>
          <w:lang w:val="lv-LV"/>
        </w:rPr>
      </w:pPr>
    </w:p>
    <w:p w14:paraId="656A472F" w14:textId="793B28A0" w:rsidR="005A6E4E" w:rsidRPr="00D87DCB" w:rsidRDefault="00441C75" w:rsidP="005A6E4E">
      <w:pPr>
        <w:spacing w:after="0" w:line="240" w:lineRule="auto"/>
        <w:rPr>
          <w:rFonts w:cstheme="minorHAnsi"/>
          <w:b/>
          <w:lang w:val="lv-LV"/>
        </w:rPr>
      </w:pPr>
      <w:r w:rsidRPr="00D87DCB">
        <w:rPr>
          <w:rFonts w:cstheme="minorHAnsi"/>
          <w:b/>
          <w:lang w:val="lv-LV"/>
        </w:rPr>
        <w:t>DARBA ŠĶĪDUMA SAGATAVOŠANA</w:t>
      </w:r>
    </w:p>
    <w:p w14:paraId="3939CF62" w14:textId="39C88EDA" w:rsidR="005A6E4E" w:rsidRPr="00D87DCB" w:rsidRDefault="005A6E4E" w:rsidP="005A6E4E">
      <w:pPr>
        <w:spacing w:after="0" w:line="240" w:lineRule="auto"/>
        <w:rPr>
          <w:rFonts w:cstheme="minorHAnsi"/>
          <w:lang w:val="lv-LV"/>
        </w:rPr>
      </w:pPr>
      <w:r w:rsidRPr="00D87DCB">
        <w:rPr>
          <w:rFonts w:cstheme="minorHAnsi"/>
          <w:lang w:val="lv-LV"/>
        </w:rPr>
        <w:t xml:space="preserve">1. </w:t>
      </w:r>
      <w:r w:rsidR="00441C75" w:rsidRPr="00D87DCB">
        <w:rPr>
          <w:rFonts w:cstheme="minorHAnsi"/>
          <w:lang w:val="lv-LV"/>
        </w:rPr>
        <w:t>Uzpildīt miglotāju ar pusi no nepieciešamā ūdens daudzuma, un sākt maisīšanu.</w:t>
      </w:r>
    </w:p>
    <w:p w14:paraId="181B27AF" w14:textId="64F978EF" w:rsidR="005A6E4E" w:rsidRPr="00D87DCB" w:rsidRDefault="005A6E4E" w:rsidP="005A6E4E">
      <w:pPr>
        <w:spacing w:after="0" w:line="240" w:lineRule="auto"/>
        <w:rPr>
          <w:rFonts w:cstheme="minorHAnsi"/>
          <w:lang w:val="lv-LV"/>
        </w:rPr>
      </w:pPr>
      <w:r w:rsidRPr="00D87DCB">
        <w:rPr>
          <w:rFonts w:cstheme="minorHAnsi"/>
          <w:lang w:val="lv-LV"/>
        </w:rPr>
        <w:t xml:space="preserve">2. </w:t>
      </w:r>
      <w:r w:rsidR="00441C75" w:rsidRPr="00D87DCB">
        <w:rPr>
          <w:rFonts w:cstheme="minorHAnsi"/>
          <w:lang w:val="lv-LV"/>
        </w:rPr>
        <w:t xml:space="preserve">Piemienot nepieciešamo produkta daudzumu, pēc tam atlikušo ūdens daudzumu, nepārtraukt maisīšanu. Ja pievienojat citus produktus, vienmēr lietojiet produktu pēc šķīdināmām formācijām. Neizslēdziet maisītāju. </w:t>
      </w:r>
      <w:r w:rsidRPr="00D87DCB">
        <w:rPr>
          <w:rFonts w:cstheme="minorHAnsi"/>
          <w:lang w:val="lv-LV"/>
        </w:rPr>
        <w:t xml:space="preserve"> </w:t>
      </w:r>
    </w:p>
    <w:p w14:paraId="64CE1068" w14:textId="2345E649" w:rsidR="005A6E4E" w:rsidRPr="00D87DCB" w:rsidRDefault="005A6E4E" w:rsidP="005A6E4E">
      <w:pPr>
        <w:spacing w:after="0" w:line="240" w:lineRule="auto"/>
        <w:rPr>
          <w:rFonts w:cstheme="minorHAnsi"/>
          <w:lang w:val="lv-LV"/>
        </w:rPr>
      </w:pPr>
      <w:r w:rsidRPr="00D87DCB">
        <w:rPr>
          <w:rFonts w:cstheme="minorHAnsi"/>
          <w:lang w:val="lv-LV"/>
        </w:rPr>
        <w:t>3.</w:t>
      </w:r>
      <w:r w:rsidR="00441C75" w:rsidRPr="00D87DCB">
        <w:rPr>
          <w:rFonts w:cstheme="minorHAnsi"/>
          <w:lang w:val="lv-LV"/>
        </w:rPr>
        <w:t xml:space="preserve"> Pēc izlietošanas kārtīgi izmazgāt miglotāju.</w:t>
      </w:r>
    </w:p>
    <w:p w14:paraId="50584996" w14:textId="77777777" w:rsidR="005A6E4E" w:rsidRPr="00D87DCB" w:rsidRDefault="005A6E4E" w:rsidP="00AB189A">
      <w:pPr>
        <w:spacing w:after="0" w:line="240" w:lineRule="auto"/>
        <w:rPr>
          <w:rFonts w:cstheme="minorHAnsi"/>
          <w:b/>
          <w:lang w:val="lv-LV"/>
        </w:rPr>
      </w:pPr>
    </w:p>
    <w:p w14:paraId="1F811E09" w14:textId="4A42C297" w:rsidR="00B35A40" w:rsidRPr="00D87DCB" w:rsidRDefault="00441C75" w:rsidP="00B35A40">
      <w:pPr>
        <w:spacing w:after="0" w:line="240" w:lineRule="auto"/>
        <w:rPr>
          <w:rFonts w:cstheme="minorHAnsi"/>
          <w:b/>
          <w:lang w:val="lv-LV"/>
        </w:rPr>
      </w:pPr>
      <w:r w:rsidRPr="00D87DCB">
        <w:rPr>
          <w:rFonts w:cstheme="minorHAnsi"/>
          <w:b/>
          <w:lang w:val="lv-LV"/>
        </w:rPr>
        <w:t>UZGLABĀŠANA</w:t>
      </w:r>
    </w:p>
    <w:p w14:paraId="3769FFEF" w14:textId="38041A3E" w:rsidR="00B35A40" w:rsidRPr="00D87DCB" w:rsidRDefault="00441C75" w:rsidP="00B35A40">
      <w:pPr>
        <w:spacing w:after="0" w:line="240" w:lineRule="auto"/>
        <w:rPr>
          <w:rFonts w:cstheme="minorHAnsi"/>
          <w:lang w:val="lv-LV"/>
        </w:rPr>
      </w:pPr>
      <w:r w:rsidRPr="00D87DCB">
        <w:rPr>
          <w:rFonts w:cstheme="minorHAnsi"/>
          <w:lang w:val="lv-LV"/>
        </w:rPr>
        <w:t>Uzglabāt oriģinālajā iepakojumā, sargāt no tiešiem saules stariem, stingri noslēgtus, drošā</w:t>
      </w:r>
      <w:r w:rsidR="00BC04EE" w:rsidRPr="00D87DCB">
        <w:rPr>
          <w:rFonts w:cstheme="minorHAnsi"/>
          <w:lang w:val="lv-LV"/>
        </w:rPr>
        <w:t xml:space="preserve"> nepiederošām personām nepieejamās vietās, prom no pārtikas. Sargāt no bērniem. </w:t>
      </w:r>
      <w:r w:rsidRPr="00D87DCB">
        <w:rPr>
          <w:rFonts w:cstheme="minorHAnsi"/>
          <w:lang w:val="lv-LV"/>
        </w:rPr>
        <w:t xml:space="preserve"> </w:t>
      </w:r>
      <w:r w:rsidR="00BC04EE" w:rsidRPr="00D87DCB">
        <w:rPr>
          <w:rFonts w:cstheme="minorHAnsi"/>
          <w:lang w:val="lv-LV"/>
        </w:rPr>
        <w:t xml:space="preserve">Sargāt no sasalšanas. </w:t>
      </w:r>
    </w:p>
    <w:p w14:paraId="788C444B" w14:textId="77777777" w:rsidR="00B35A40" w:rsidRPr="00D87DCB" w:rsidRDefault="00B35A40" w:rsidP="00B35A40">
      <w:pPr>
        <w:spacing w:after="0" w:line="240" w:lineRule="auto"/>
        <w:rPr>
          <w:rFonts w:cstheme="minorHAnsi"/>
          <w:lang w:val="lv-LV"/>
        </w:rPr>
      </w:pPr>
    </w:p>
    <w:p w14:paraId="3824F499" w14:textId="56F3F052" w:rsidR="00B35A40" w:rsidRPr="00D87DCB" w:rsidRDefault="00BC04EE" w:rsidP="00B35A40">
      <w:pPr>
        <w:spacing w:after="0" w:line="240" w:lineRule="auto"/>
        <w:rPr>
          <w:rFonts w:cstheme="minorHAnsi"/>
          <w:b/>
          <w:lang w:val="lv-LV"/>
        </w:rPr>
      </w:pPr>
      <w:r w:rsidRPr="00D87DCB">
        <w:rPr>
          <w:rFonts w:cstheme="minorHAnsi"/>
          <w:b/>
          <w:lang w:val="lv-LV"/>
        </w:rPr>
        <w:t>ATKRITUMU APSAIMNIEKOŠANA</w:t>
      </w:r>
    </w:p>
    <w:p w14:paraId="7CC85517" w14:textId="5F930A3E" w:rsidR="00B35A40" w:rsidRPr="00D87DCB" w:rsidRDefault="00BC04EE" w:rsidP="00B35A40">
      <w:pPr>
        <w:spacing w:after="0" w:line="240" w:lineRule="auto"/>
        <w:rPr>
          <w:rFonts w:cstheme="minorHAnsi"/>
          <w:lang w:val="lv-LV"/>
        </w:rPr>
      </w:pPr>
      <w:r w:rsidRPr="00D87DCB">
        <w:rPr>
          <w:rFonts w:cstheme="minorHAnsi"/>
          <w:lang w:val="lv-LV"/>
        </w:rPr>
        <w:t>Neizliet notecēs, apsaimniekot šo materiālu un tā tvertni drošā veidā. Nepieļaut nokļūšanu vidē. Ievērot īpašos norādījumus vai rīkoties saskaņā ar drošības datu lapām. Tukšo tvertni trīs reizes izskalot. Nededzināt. Nelietot tvertni citiem mērķiem.</w:t>
      </w:r>
      <w:r w:rsidR="00B35A40" w:rsidRPr="00D87DCB">
        <w:rPr>
          <w:rFonts w:cstheme="minorHAnsi"/>
          <w:lang w:val="lv-LV"/>
        </w:rPr>
        <w:t xml:space="preserve">. </w:t>
      </w:r>
    </w:p>
    <w:p w14:paraId="2C754672" w14:textId="77777777" w:rsidR="00B35A40" w:rsidRPr="00D87DCB" w:rsidRDefault="00B35A40" w:rsidP="00B35A40">
      <w:pPr>
        <w:spacing w:after="0" w:line="240" w:lineRule="auto"/>
        <w:rPr>
          <w:rFonts w:cstheme="minorHAnsi"/>
          <w:b/>
          <w:lang w:val="lv-LV"/>
        </w:rPr>
      </w:pPr>
    </w:p>
    <w:p w14:paraId="5F66E1EB" w14:textId="0CF846BB" w:rsidR="005460C6" w:rsidRDefault="005460C6" w:rsidP="00B35A40">
      <w:pPr>
        <w:spacing w:after="0" w:line="240" w:lineRule="auto"/>
        <w:rPr>
          <w:rFonts w:cstheme="minorHAnsi"/>
          <w:b/>
          <w:lang w:val="lv-LV"/>
        </w:rPr>
      </w:pPr>
    </w:p>
    <w:p w14:paraId="2BBE28C3" w14:textId="77777777" w:rsidR="00D85075" w:rsidRPr="00D87DCB" w:rsidRDefault="00D85075" w:rsidP="00B35A40">
      <w:pPr>
        <w:spacing w:after="0" w:line="240" w:lineRule="auto"/>
        <w:rPr>
          <w:rFonts w:cstheme="minorHAnsi"/>
          <w:b/>
          <w:lang w:val="lv-LV"/>
        </w:rPr>
      </w:pPr>
    </w:p>
    <w:p w14:paraId="2A1C5D41" w14:textId="65786737" w:rsidR="00B35A40" w:rsidRPr="00D87DCB" w:rsidRDefault="00BC04EE" w:rsidP="00B35A40">
      <w:pPr>
        <w:spacing w:after="0" w:line="240" w:lineRule="auto"/>
        <w:rPr>
          <w:rFonts w:cstheme="minorHAnsi"/>
          <w:b/>
          <w:lang w:val="lv-LV"/>
        </w:rPr>
      </w:pPr>
      <w:r w:rsidRPr="00D87DCB">
        <w:rPr>
          <w:rFonts w:cstheme="minorHAnsi"/>
          <w:b/>
          <w:lang w:val="lv-LV"/>
        </w:rPr>
        <w:lastRenderedPageBreak/>
        <w:t>DROŠĪBAS NORĀDĪJUMI</w:t>
      </w:r>
      <w:r w:rsidR="00B35A40" w:rsidRPr="00D87DCB">
        <w:rPr>
          <w:rFonts w:cstheme="minorHAnsi"/>
          <w:b/>
          <w:lang w:val="lv-LV"/>
        </w:rPr>
        <w:t xml:space="preserve"> : </w:t>
      </w:r>
    </w:p>
    <w:p w14:paraId="2790192A" w14:textId="77777777" w:rsidR="005460C6" w:rsidRPr="00D87DCB" w:rsidRDefault="005460C6" w:rsidP="005460C6">
      <w:pPr>
        <w:spacing w:after="0" w:line="240" w:lineRule="auto"/>
        <w:rPr>
          <w:rFonts w:cstheme="minorHAnsi"/>
          <w:lang w:val="lv-LV"/>
        </w:rPr>
      </w:pPr>
    </w:p>
    <w:p w14:paraId="7C3C4BF2" w14:textId="3B121815" w:rsidR="005460C6" w:rsidRPr="00D87DCB" w:rsidRDefault="005460C6" w:rsidP="005460C6">
      <w:pPr>
        <w:spacing w:after="0" w:line="240" w:lineRule="auto"/>
        <w:rPr>
          <w:rFonts w:cstheme="minorHAnsi"/>
          <w:lang w:val="lv-LV"/>
        </w:rPr>
      </w:pPr>
      <w:r w:rsidRPr="00D87DCB">
        <w:rPr>
          <w:rFonts w:cstheme="minorHAnsi"/>
          <w:lang w:val="lv-LV"/>
        </w:rPr>
        <w:t xml:space="preserve">EUH208 </w:t>
      </w:r>
      <w:r w:rsidR="00BC04EE" w:rsidRPr="00D87DCB">
        <w:rPr>
          <w:rFonts w:cstheme="minorHAnsi"/>
          <w:lang w:val="lv-LV"/>
        </w:rPr>
        <w:t>Satur</w:t>
      </w:r>
      <w:r w:rsidRPr="00D87DCB">
        <w:rPr>
          <w:rFonts w:cstheme="minorHAnsi"/>
          <w:lang w:val="lv-LV"/>
        </w:rPr>
        <w:t xml:space="preserve"> </w:t>
      </w:r>
      <w:r w:rsidR="00BC04EE" w:rsidRPr="00D87DCB">
        <w:rPr>
          <w:rFonts w:cstheme="minorHAnsi"/>
          <w:lang w:val="lv-LV"/>
        </w:rPr>
        <w:t>MAISĪJUMU NO</w:t>
      </w:r>
      <w:r w:rsidRPr="00D87DCB">
        <w:rPr>
          <w:rFonts w:cstheme="minorHAnsi"/>
          <w:lang w:val="lv-LV"/>
        </w:rPr>
        <w:t>F: 5-CHLORO-2-METHYL-2H-ISOTHIAZOL-3-ONE [NO.CE 247-500-7];</w:t>
      </w:r>
    </w:p>
    <w:p w14:paraId="303A6D8A" w14:textId="45722F65" w:rsidR="005460C6" w:rsidRPr="00D87DCB" w:rsidRDefault="005460C6" w:rsidP="005460C6">
      <w:pPr>
        <w:spacing w:after="0" w:line="240" w:lineRule="auto"/>
        <w:rPr>
          <w:rFonts w:cstheme="minorHAnsi"/>
          <w:lang w:val="lv-LV"/>
        </w:rPr>
      </w:pPr>
      <w:r w:rsidRPr="00D87DCB">
        <w:rPr>
          <w:rFonts w:cstheme="minorHAnsi"/>
          <w:lang w:val="lv-LV"/>
        </w:rPr>
        <w:t xml:space="preserve">2-METHYL-2H-ISOTHIAZOL-3-ONE [NO. CE 220-239-6] (3:1). </w:t>
      </w:r>
      <w:r w:rsidR="00BC04EE" w:rsidRPr="00D87DCB">
        <w:rPr>
          <w:rFonts w:cstheme="minorHAnsi"/>
          <w:lang w:val="lv-LV"/>
        </w:rPr>
        <w:t>Var izsaukt alerģisku reakciju</w:t>
      </w:r>
      <w:r w:rsidRPr="00D87DCB">
        <w:rPr>
          <w:rFonts w:cstheme="minorHAnsi"/>
          <w:lang w:val="lv-LV"/>
        </w:rPr>
        <w:t>.</w:t>
      </w:r>
    </w:p>
    <w:p w14:paraId="1CBB894D" w14:textId="77777777" w:rsidR="005460C6" w:rsidRPr="00D87DCB" w:rsidRDefault="005460C6" w:rsidP="005460C6">
      <w:pPr>
        <w:spacing w:after="0" w:line="240" w:lineRule="auto"/>
        <w:rPr>
          <w:rFonts w:cstheme="minorHAnsi"/>
          <w:lang w:val="lv-LV"/>
        </w:rPr>
      </w:pPr>
    </w:p>
    <w:p w14:paraId="4C890CE4" w14:textId="3F238C29" w:rsidR="005460C6" w:rsidRPr="00D87DCB" w:rsidRDefault="005460C6" w:rsidP="005460C6">
      <w:pPr>
        <w:spacing w:after="0" w:line="240" w:lineRule="auto"/>
        <w:rPr>
          <w:rFonts w:cstheme="minorHAnsi"/>
          <w:lang w:val="lv-LV"/>
        </w:rPr>
      </w:pPr>
      <w:r w:rsidRPr="00D87DCB">
        <w:rPr>
          <w:rFonts w:cstheme="minorHAnsi"/>
          <w:lang w:val="lv-LV"/>
        </w:rPr>
        <w:t xml:space="preserve">H412 </w:t>
      </w:r>
      <w:r w:rsidR="00BC04EE" w:rsidRPr="00D87DCB">
        <w:rPr>
          <w:rFonts w:cstheme="minorHAnsi"/>
          <w:lang w:val="lv-LV"/>
        </w:rPr>
        <w:t>K</w:t>
      </w:r>
      <w:proofErr w:type="spellStart"/>
      <w:r w:rsidR="00BC04EE" w:rsidRPr="00D87DCB">
        <w:rPr>
          <w:rFonts w:cstheme="minorHAnsi"/>
          <w:color w:val="3C4043"/>
          <w:shd w:val="clear" w:color="auto" w:fill="FFFFFF"/>
        </w:rPr>
        <w:t>aitīgs</w:t>
      </w:r>
      <w:proofErr w:type="spellEnd"/>
      <w:r w:rsidR="00BC04EE" w:rsidRPr="00D87DCB">
        <w:rPr>
          <w:rFonts w:cstheme="minorHAnsi"/>
          <w:color w:val="3C4043"/>
          <w:shd w:val="clear" w:color="auto" w:fill="FFFFFF"/>
        </w:rPr>
        <w:t xml:space="preserve"> </w:t>
      </w:r>
      <w:proofErr w:type="spellStart"/>
      <w:r w:rsidR="00BC04EE" w:rsidRPr="00D87DCB">
        <w:rPr>
          <w:rFonts w:cstheme="minorHAnsi"/>
          <w:color w:val="3C4043"/>
          <w:shd w:val="clear" w:color="auto" w:fill="FFFFFF"/>
        </w:rPr>
        <w:t>ūdens</w:t>
      </w:r>
      <w:proofErr w:type="spellEnd"/>
      <w:r w:rsidR="00BC04EE" w:rsidRPr="00D87DCB">
        <w:rPr>
          <w:rFonts w:cstheme="minorHAnsi"/>
          <w:color w:val="3C4043"/>
          <w:shd w:val="clear" w:color="auto" w:fill="FFFFFF"/>
        </w:rPr>
        <w:t xml:space="preserve"> </w:t>
      </w:r>
      <w:proofErr w:type="spellStart"/>
      <w:r w:rsidR="00BC04EE" w:rsidRPr="00D87DCB">
        <w:rPr>
          <w:rFonts w:cstheme="minorHAnsi"/>
          <w:color w:val="3C4043"/>
          <w:shd w:val="clear" w:color="auto" w:fill="FFFFFF"/>
        </w:rPr>
        <w:t>organismiem</w:t>
      </w:r>
      <w:proofErr w:type="spellEnd"/>
      <w:r w:rsidR="00BC04EE" w:rsidRPr="00D87DCB">
        <w:rPr>
          <w:rFonts w:cstheme="minorHAnsi"/>
          <w:color w:val="3C4043"/>
          <w:shd w:val="clear" w:color="auto" w:fill="FFFFFF"/>
        </w:rPr>
        <w:t xml:space="preserve"> </w:t>
      </w:r>
      <w:proofErr w:type="spellStart"/>
      <w:r w:rsidR="00BC04EE" w:rsidRPr="00D87DCB">
        <w:rPr>
          <w:rFonts w:cstheme="minorHAnsi"/>
          <w:color w:val="3C4043"/>
          <w:shd w:val="clear" w:color="auto" w:fill="FFFFFF"/>
        </w:rPr>
        <w:t>ar</w:t>
      </w:r>
      <w:proofErr w:type="spellEnd"/>
      <w:r w:rsidR="00BC04EE" w:rsidRPr="00D87DCB">
        <w:rPr>
          <w:rFonts w:cstheme="minorHAnsi"/>
          <w:color w:val="3C4043"/>
          <w:shd w:val="clear" w:color="auto" w:fill="FFFFFF"/>
        </w:rPr>
        <w:t xml:space="preserve"> </w:t>
      </w:r>
      <w:proofErr w:type="spellStart"/>
      <w:r w:rsidR="00BC04EE" w:rsidRPr="00D87DCB">
        <w:rPr>
          <w:rFonts w:cstheme="minorHAnsi"/>
          <w:color w:val="3C4043"/>
          <w:shd w:val="clear" w:color="auto" w:fill="FFFFFF"/>
        </w:rPr>
        <w:t>ilgstošām</w:t>
      </w:r>
      <w:proofErr w:type="spellEnd"/>
      <w:r w:rsidR="00BC04EE" w:rsidRPr="00D87DCB">
        <w:rPr>
          <w:rFonts w:cstheme="minorHAnsi"/>
          <w:color w:val="3C4043"/>
          <w:shd w:val="clear" w:color="auto" w:fill="FFFFFF"/>
        </w:rPr>
        <w:t xml:space="preserve"> </w:t>
      </w:r>
      <w:proofErr w:type="spellStart"/>
      <w:r w:rsidR="00BC04EE" w:rsidRPr="00D87DCB">
        <w:rPr>
          <w:rFonts w:cstheme="minorHAnsi"/>
          <w:color w:val="3C4043"/>
          <w:shd w:val="clear" w:color="auto" w:fill="FFFFFF"/>
        </w:rPr>
        <w:t>sekām</w:t>
      </w:r>
      <w:proofErr w:type="spellEnd"/>
      <w:r w:rsidR="00BC04EE" w:rsidRPr="00D87DCB">
        <w:rPr>
          <w:rFonts w:cstheme="minorHAnsi"/>
          <w:color w:val="3C4043"/>
          <w:shd w:val="clear" w:color="auto" w:fill="FFFFFF"/>
        </w:rPr>
        <w:t>.</w:t>
      </w:r>
      <w:r w:rsidRPr="00D87DCB">
        <w:rPr>
          <w:rFonts w:cstheme="minorHAnsi"/>
          <w:lang w:val="lv-LV"/>
        </w:rPr>
        <w:t>.</w:t>
      </w:r>
    </w:p>
    <w:p w14:paraId="7CFFF870" w14:textId="24EAF5E0" w:rsidR="005460C6" w:rsidRPr="00D87DCB" w:rsidRDefault="005460C6" w:rsidP="005460C6">
      <w:pPr>
        <w:spacing w:after="0" w:line="240" w:lineRule="auto"/>
        <w:rPr>
          <w:rFonts w:cstheme="minorHAnsi"/>
          <w:lang w:val="lv-LV"/>
        </w:rPr>
      </w:pPr>
      <w:r w:rsidRPr="00D87DCB">
        <w:rPr>
          <w:rFonts w:cstheme="minorHAnsi"/>
          <w:lang w:val="lv-LV"/>
        </w:rPr>
        <w:t xml:space="preserve">P102 </w:t>
      </w:r>
      <w:bookmarkStart w:id="0" w:name="_Hlk30504554"/>
      <w:r w:rsidR="00BC04EE" w:rsidRPr="00D87DCB">
        <w:rPr>
          <w:rFonts w:cstheme="minorHAnsi"/>
          <w:lang w:val="lv-LV"/>
        </w:rPr>
        <w:t>S</w:t>
      </w:r>
      <w:proofErr w:type="spellStart"/>
      <w:r w:rsidR="00BC04EE" w:rsidRPr="00D87DCB">
        <w:rPr>
          <w:rFonts w:cstheme="minorHAnsi"/>
          <w:color w:val="3C4043"/>
          <w:shd w:val="clear" w:color="auto" w:fill="FFFFFF"/>
        </w:rPr>
        <w:t>argāt</w:t>
      </w:r>
      <w:proofErr w:type="spellEnd"/>
      <w:r w:rsidR="00BC04EE" w:rsidRPr="00D87DCB">
        <w:rPr>
          <w:rFonts w:cstheme="minorHAnsi"/>
          <w:color w:val="3C4043"/>
          <w:shd w:val="clear" w:color="auto" w:fill="FFFFFF"/>
        </w:rPr>
        <w:t xml:space="preserve"> no </w:t>
      </w:r>
      <w:proofErr w:type="spellStart"/>
      <w:r w:rsidR="00BC04EE" w:rsidRPr="00D87DCB">
        <w:rPr>
          <w:rFonts w:cstheme="minorHAnsi"/>
          <w:color w:val="3C4043"/>
          <w:shd w:val="clear" w:color="auto" w:fill="FFFFFF"/>
        </w:rPr>
        <w:t>bērniem</w:t>
      </w:r>
      <w:bookmarkEnd w:id="0"/>
      <w:proofErr w:type="spellEnd"/>
      <w:r w:rsidRPr="00D87DCB">
        <w:rPr>
          <w:rFonts w:cstheme="minorHAnsi"/>
          <w:lang w:val="lv-LV"/>
        </w:rPr>
        <w:t>.</w:t>
      </w:r>
    </w:p>
    <w:p w14:paraId="06668C4D" w14:textId="7F3E2886" w:rsidR="005460C6" w:rsidRPr="00D87DCB" w:rsidRDefault="005460C6" w:rsidP="005460C6">
      <w:pPr>
        <w:spacing w:after="0" w:line="240" w:lineRule="auto"/>
        <w:rPr>
          <w:rFonts w:cstheme="minorHAnsi"/>
          <w:lang w:val="lv-LV"/>
        </w:rPr>
      </w:pPr>
      <w:r w:rsidRPr="00D87DCB">
        <w:rPr>
          <w:rFonts w:cstheme="minorHAnsi"/>
          <w:lang w:val="lv-LV"/>
        </w:rPr>
        <w:t xml:space="preserve">P270 </w:t>
      </w:r>
      <w:proofErr w:type="spellStart"/>
      <w:r w:rsidR="00D87DCB" w:rsidRPr="00D87DCB">
        <w:rPr>
          <w:rFonts w:cstheme="minorHAnsi"/>
          <w:color w:val="3C4043"/>
          <w:shd w:val="clear" w:color="auto" w:fill="FFFFFF"/>
        </w:rPr>
        <w:t>Neēst</w:t>
      </w:r>
      <w:proofErr w:type="spellEnd"/>
      <w:r w:rsidR="00D87DCB" w:rsidRPr="00D87DCB">
        <w:rPr>
          <w:rFonts w:cstheme="minorHAnsi"/>
          <w:color w:val="3C4043"/>
          <w:shd w:val="clear" w:color="auto" w:fill="FFFFFF"/>
        </w:rPr>
        <w:t xml:space="preserve">, </w:t>
      </w:r>
      <w:proofErr w:type="spellStart"/>
      <w:r w:rsidR="00D87DCB" w:rsidRPr="00D87DCB">
        <w:rPr>
          <w:rFonts w:cstheme="minorHAnsi"/>
          <w:color w:val="3C4043"/>
          <w:shd w:val="clear" w:color="auto" w:fill="FFFFFF"/>
        </w:rPr>
        <w:t>nedzert</w:t>
      </w:r>
      <w:proofErr w:type="spellEnd"/>
      <w:r w:rsidR="00D87DCB" w:rsidRPr="00D87DCB">
        <w:rPr>
          <w:rFonts w:cstheme="minorHAnsi"/>
          <w:color w:val="3C4043"/>
          <w:shd w:val="clear" w:color="auto" w:fill="FFFFFF"/>
        </w:rPr>
        <w:t xml:space="preserve"> un </w:t>
      </w:r>
      <w:proofErr w:type="spellStart"/>
      <w:r w:rsidR="00D87DCB" w:rsidRPr="00D87DCB">
        <w:rPr>
          <w:rFonts w:cstheme="minorHAnsi"/>
          <w:color w:val="3C4043"/>
          <w:shd w:val="clear" w:color="auto" w:fill="FFFFFF"/>
        </w:rPr>
        <w:t>nesmēķēt</w:t>
      </w:r>
      <w:proofErr w:type="spellEnd"/>
      <w:r w:rsidR="00D87DCB" w:rsidRPr="00D87DCB">
        <w:rPr>
          <w:rFonts w:cstheme="minorHAnsi"/>
          <w:color w:val="3C4043"/>
          <w:shd w:val="clear" w:color="auto" w:fill="FFFFFF"/>
        </w:rPr>
        <w:t xml:space="preserve"> </w:t>
      </w:r>
      <w:proofErr w:type="spellStart"/>
      <w:r w:rsidR="00D87DCB" w:rsidRPr="00D87DCB">
        <w:rPr>
          <w:rFonts w:cstheme="minorHAnsi"/>
          <w:color w:val="3C4043"/>
          <w:shd w:val="clear" w:color="auto" w:fill="FFFFFF"/>
        </w:rPr>
        <w:t>produkta</w:t>
      </w:r>
      <w:proofErr w:type="spellEnd"/>
      <w:r w:rsidR="00D87DCB" w:rsidRPr="00D87DCB">
        <w:rPr>
          <w:rFonts w:cstheme="minorHAnsi"/>
          <w:color w:val="3C4043"/>
          <w:shd w:val="clear" w:color="auto" w:fill="FFFFFF"/>
        </w:rPr>
        <w:t xml:space="preserve"> </w:t>
      </w:r>
      <w:proofErr w:type="spellStart"/>
      <w:r w:rsidR="00D87DCB" w:rsidRPr="00D87DCB">
        <w:rPr>
          <w:rFonts w:cstheme="minorHAnsi"/>
          <w:color w:val="3C4043"/>
          <w:shd w:val="clear" w:color="auto" w:fill="FFFFFF"/>
        </w:rPr>
        <w:t>izmantošanas</w:t>
      </w:r>
      <w:proofErr w:type="spellEnd"/>
      <w:r w:rsidR="00D87DCB" w:rsidRPr="00D87DCB">
        <w:rPr>
          <w:rFonts w:cstheme="minorHAnsi"/>
          <w:color w:val="3C4043"/>
          <w:shd w:val="clear" w:color="auto" w:fill="FFFFFF"/>
        </w:rPr>
        <w:t xml:space="preserve"> </w:t>
      </w:r>
      <w:proofErr w:type="spellStart"/>
      <w:r w:rsidR="00D87DCB" w:rsidRPr="00D87DCB">
        <w:rPr>
          <w:rFonts w:cstheme="minorHAnsi"/>
          <w:color w:val="3C4043"/>
          <w:shd w:val="clear" w:color="auto" w:fill="FFFFFF"/>
        </w:rPr>
        <w:t>laikā</w:t>
      </w:r>
      <w:proofErr w:type="spellEnd"/>
      <w:r w:rsidRPr="00D87DCB">
        <w:rPr>
          <w:rFonts w:cstheme="minorHAnsi"/>
          <w:lang w:val="lv-LV"/>
        </w:rPr>
        <w:t>.</w:t>
      </w:r>
    </w:p>
    <w:p w14:paraId="3DDCC24B" w14:textId="7020857D" w:rsidR="005460C6" w:rsidRPr="00D87DCB" w:rsidRDefault="005460C6" w:rsidP="005460C6">
      <w:pPr>
        <w:spacing w:after="0" w:line="240" w:lineRule="auto"/>
        <w:rPr>
          <w:rFonts w:cstheme="minorHAnsi"/>
          <w:lang w:val="lv-LV"/>
        </w:rPr>
      </w:pPr>
      <w:r w:rsidRPr="00D87DCB">
        <w:rPr>
          <w:rFonts w:cstheme="minorHAnsi"/>
          <w:lang w:val="lv-LV"/>
        </w:rPr>
        <w:t xml:space="preserve">P273 </w:t>
      </w:r>
      <w:proofErr w:type="spellStart"/>
      <w:r w:rsidR="00D87DCB" w:rsidRPr="00D87DCB">
        <w:rPr>
          <w:rFonts w:cstheme="minorHAnsi"/>
        </w:rPr>
        <w:t>Izvairīties</w:t>
      </w:r>
      <w:proofErr w:type="spellEnd"/>
      <w:r w:rsidR="00D87DCB" w:rsidRPr="00D87DCB">
        <w:rPr>
          <w:rFonts w:cstheme="minorHAnsi"/>
        </w:rPr>
        <w:t xml:space="preserve"> no </w:t>
      </w:r>
      <w:proofErr w:type="spellStart"/>
      <w:r w:rsidR="00D87DCB" w:rsidRPr="00D87DCB">
        <w:rPr>
          <w:rFonts w:cstheme="minorHAnsi"/>
        </w:rPr>
        <w:t>izplatīšanas</w:t>
      </w:r>
      <w:proofErr w:type="spellEnd"/>
      <w:r w:rsidR="00D87DCB" w:rsidRPr="00D87DCB">
        <w:rPr>
          <w:rFonts w:cstheme="minorHAnsi"/>
        </w:rPr>
        <w:t xml:space="preserve"> </w:t>
      </w:r>
      <w:proofErr w:type="spellStart"/>
      <w:r w:rsidR="00D87DCB" w:rsidRPr="00D87DCB">
        <w:rPr>
          <w:rFonts w:cstheme="minorHAnsi"/>
        </w:rPr>
        <w:t>apkārtējā</w:t>
      </w:r>
      <w:proofErr w:type="spellEnd"/>
      <w:r w:rsidR="00D87DCB" w:rsidRPr="00D87DCB">
        <w:rPr>
          <w:rFonts w:cstheme="minorHAnsi"/>
        </w:rPr>
        <w:t xml:space="preserve"> </w:t>
      </w:r>
      <w:proofErr w:type="spellStart"/>
      <w:r w:rsidR="00D87DCB" w:rsidRPr="00D87DCB">
        <w:rPr>
          <w:rFonts w:cstheme="minorHAnsi"/>
        </w:rPr>
        <w:t>vidē</w:t>
      </w:r>
      <w:proofErr w:type="spellEnd"/>
      <w:r w:rsidRPr="00D87DCB">
        <w:rPr>
          <w:rFonts w:cstheme="minorHAnsi"/>
          <w:lang w:val="lv-LV"/>
        </w:rPr>
        <w:t>.</w:t>
      </w:r>
    </w:p>
    <w:p w14:paraId="67CFF328" w14:textId="5B6D10B8" w:rsidR="005460C6" w:rsidRPr="00D87DCB" w:rsidRDefault="005460C6" w:rsidP="005460C6">
      <w:pPr>
        <w:spacing w:after="0" w:line="240" w:lineRule="auto"/>
        <w:rPr>
          <w:rFonts w:cstheme="minorHAnsi"/>
          <w:lang w:val="lv-LV"/>
        </w:rPr>
      </w:pPr>
      <w:r w:rsidRPr="00D87DCB">
        <w:rPr>
          <w:rFonts w:cstheme="minorHAnsi"/>
          <w:lang w:val="lv-LV"/>
        </w:rPr>
        <w:t xml:space="preserve">P501 </w:t>
      </w:r>
      <w:bookmarkStart w:id="1" w:name="_Hlk30504977"/>
      <w:proofErr w:type="spellStart"/>
      <w:r w:rsidR="00D87DCB" w:rsidRPr="00D87DCB">
        <w:rPr>
          <w:rFonts w:cstheme="minorHAnsi"/>
        </w:rPr>
        <w:t>Atbrīvoties</w:t>
      </w:r>
      <w:proofErr w:type="spellEnd"/>
      <w:r w:rsidR="00D87DCB" w:rsidRPr="00D87DCB">
        <w:rPr>
          <w:rFonts w:cstheme="minorHAnsi"/>
        </w:rPr>
        <w:t xml:space="preserve"> no satura/</w:t>
      </w:r>
      <w:proofErr w:type="spellStart"/>
      <w:r w:rsidR="00D87DCB" w:rsidRPr="00D87DCB">
        <w:rPr>
          <w:rFonts w:cstheme="minorHAnsi"/>
        </w:rPr>
        <w:t>tvertnes</w:t>
      </w:r>
      <w:proofErr w:type="spellEnd"/>
      <w:r w:rsidR="00D87DCB" w:rsidRPr="00D87DCB">
        <w:rPr>
          <w:rFonts w:cstheme="minorHAnsi"/>
        </w:rPr>
        <w:t xml:space="preserve"> </w:t>
      </w:r>
      <w:proofErr w:type="spellStart"/>
      <w:r w:rsidR="00D87DCB" w:rsidRPr="00D87DCB">
        <w:rPr>
          <w:rFonts w:cstheme="minorHAnsi"/>
        </w:rPr>
        <w:t>saskaņā</w:t>
      </w:r>
      <w:proofErr w:type="spellEnd"/>
      <w:r w:rsidR="00D87DCB" w:rsidRPr="00D87DCB">
        <w:rPr>
          <w:rFonts w:cstheme="minorHAnsi"/>
        </w:rPr>
        <w:t xml:space="preserve"> </w:t>
      </w:r>
      <w:proofErr w:type="spellStart"/>
      <w:r w:rsidR="00D87DCB" w:rsidRPr="00D87DCB">
        <w:rPr>
          <w:rFonts w:cstheme="minorHAnsi"/>
        </w:rPr>
        <w:t>ar</w:t>
      </w:r>
      <w:proofErr w:type="spellEnd"/>
      <w:r w:rsidR="00D87DCB" w:rsidRPr="00D87DCB">
        <w:rPr>
          <w:rFonts w:cstheme="minorHAnsi"/>
        </w:rPr>
        <w:t xml:space="preserve"> </w:t>
      </w:r>
      <w:proofErr w:type="spellStart"/>
      <w:r w:rsidR="00D87DCB" w:rsidRPr="00D87DCB">
        <w:rPr>
          <w:rFonts w:cstheme="minorHAnsi"/>
        </w:rPr>
        <w:t>valsts</w:t>
      </w:r>
      <w:proofErr w:type="spellEnd"/>
      <w:r w:rsidR="00D87DCB" w:rsidRPr="00D87DCB">
        <w:rPr>
          <w:rFonts w:cstheme="minorHAnsi"/>
        </w:rPr>
        <w:t xml:space="preserve"> </w:t>
      </w:r>
      <w:proofErr w:type="spellStart"/>
      <w:r w:rsidR="00D87DCB" w:rsidRPr="00D87DCB">
        <w:rPr>
          <w:rFonts w:cstheme="minorHAnsi"/>
        </w:rPr>
        <w:t>noteikumiem</w:t>
      </w:r>
      <w:proofErr w:type="spellEnd"/>
      <w:r w:rsidRPr="00D87DCB">
        <w:rPr>
          <w:rFonts w:cstheme="minorHAnsi"/>
          <w:lang w:val="lv-LV"/>
        </w:rPr>
        <w:t>.</w:t>
      </w:r>
      <w:bookmarkEnd w:id="1"/>
    </w:p>
    <w:p w14:paraId="0975F3C3" w14:textId="13658901" w:rsidR="00D87DCB" w:rsidRPr="00D87DCB" w:rsidRDefault="00D87DCB" w:rsidP="00D87DCB">
      <w:pPr>
        <w:pStyle w:val="HTMLPreformatted"/>
        <w:shd w:val="clear" w:color="auto" w:fill="F8F9FA"/>
        <w:spacing w:line="540" w:lineRule="atLeast"/>
        <w:rPr>
          <w:rFonts w:asciiTheme="minorHAnsi" w:hAnsiTheme="minorHAnsi" w:cstheme="minorHAnsi"/>
          <w:color w:val="222222"/>
          <w:sz w:val="22"/>
          <w:szCs w:val="22"/>
        </w:rPr>
      </w:pPr>
      <w:r>
        <w:rPr>
          <w:rFonts w:asciiTheme="minorHAnsi" w:hAnsiTheme="minorHAnsi" w:cstheme="minorHAnsi"/>
          <w:sz w:val="22"/>
          <w:szCs w:val="22"/>
        </w:rPr>
        <w:t>Pārvietot</w:t>
      </w:r>
      <w:r w:rsidRPr="00D87DCB">
        <w:rPr>
          <w:rFonts w:asciiTheme="minorHAnsi" w:hAnsiTheme="minorHAnsi" w:cstheme="minorHAnsi"/>
          <w:sz w:val="22"/>
          <w:szCs w:val="22"/>
        </w:rPr>
        <w:t xml:space="preserve"> saturu</w:t>
      </w:r>
      <w:r w:rsidR="005460C6" w:rsidRPr="00D87DCB">
        <w:rPr>
          <w:rFonts w:asciiTheme="minorHAnsi" w:hAnsiTheme="minorHAnsi" w:cstheme="minorHAnsi"/>
          <w:sz w:val="22"/>
          <w:szCs w:val="22"/>
        </w:rPr>
        <w:t xml:space="preserve"> / </w:t>
      </w:r>
      <w:r w:rsidRPr="00D87DCB">
        <w:rPr>
          <w:rFonts w:asciiTheme="minorHAnsi" w:hAnsiTheme="minorHAnsi" w:cstheme="minorHAnsi"/>
          <w:color w:val="222222"/>
          <w:sz w:val="22"/>
          <w:szCs w:val="22"/>
        </w:rPr>
        <w:t>iepakojumu uz apstiprinātu atkritumu savākšanas centru.</w:t>
      </w:r>
    </w:p>
    <w:p w14:paraId="2FB0412A" w14:textId="0D154201" w:rsidR="005460C6" w:rsidRPr="00D87DCB" w:rsidRDefault="005460C6" w:rsidP="005460C6">
      <w:pPr>
        <w:spacing w:after="0" w:line="240" w:lineRule="auto"/>
        <w:rPr>
          <w:rFonts w:cstheme="minorHAnsi"/>
          <w:lang w:val="lv-LV"/>
        </w:rPr>
      </w:pPr>
    </w:p>
    <w:p w14:paraId="6003D10C" w14:textId="77777777" w:rsidR="005460C6" w:rsidRPr="00D87DCB" w:rsidRDefault="005460C6" w:rsidP="00D21A7F">
      <w:pPr>
        <w:spacing w:after="0" w:line="240" w:lineRule="auto"/>
        <w:rPr>
          <w:rFonts w:cstheme="minorHAnsi"/>
          <w:lang w:val="lv-LV"/>
        </w:rPr>
      </w:pPr>
    </w:p>
    <w:p w14:paraId="5DC11437" w14:textId="77777777" w:rsidR="00D87DCB" w:rsidRDefault="00D87DCB" w:rsidP="00B35A40">
      <w:pPr>
        <w:spacing w:after="0"/>
        <w:rPr>
          <w:rFonts w:cstheme="minorHAnsi"/>
          <w:b/>
          <w:bCs/>
          <w:lang w:val="lv-LV"/>
        </w:rPr>
      </w:pPr>
      <w:bookmarkStart w:id="2" w:name="_Hlk30504993"/>
      <w:r w:rsidRPr="00D87DCB">
        <w:rPr>
          <w:rFonts w:cstheme="minorHAnsi"/>
          <w:b/>
          <w:bCs/>
          <w:lang w:val="lv-LV"/>
        </w:rPr>
        <w:t xml:space="preserve">SAISTĪBU ATRUNA </w:t>
      </w:r>
    </w:p>
    <w:p w14:paraId="23B3D060" w14:textId="3BE1BA9E" w:rsidR="00B35A40" w:rsidRPr="00D87DCB" w:rsidRDefault="00D87DCB" w:rsidP="00B35A40">
      <w:pPr>
        <w:spacing w:after="0"/>
        <w:rPr>
          <w:rFonts w:cstheme="minorHAnsi"/>
          <w:lang w:val="lv-LV"/>
        </w:rPr>
      </w:pPr>
      <w:r w:rsidRPr="00D87DCB">
        <w:rPr>
          <w:rFonts w:cstheme="minorHAnsi"/>
          <w:lang w:val="lv-LV"/>
        </w:rPr>
        <w:t>Šā produkta ražotājs un piegādātājs garantē tā norādīto aktīvo vielu satura atbilstību specifikācijai apstiprināto pielaižu robežās iepakošanas laikā. Nekāda veida garantija netiek nodrošināta attiecībā uz šā materiāla lietojumu; neuzņemamies nekādu atbildību par jebkādiem bojājumiem vai kaitējumu, kas ir radies, šo produktu glabājot, apstrādājot vai lietojot.</w:t>
      </w:r>
    </w:p>
    <w:bookmarkEnd w:id="2"/>
    <w:p w14:paraId="0F14B131" w14:textId="0CF2BA8F" w:rsidR="000E0878" w:rsidRPr="00D87DCB" w:rsidRDefault="000E0878" w:rsidP="00B35A40">
      <w:pPr>
        <w:spacing w:after="0" w:line="240" w:lineRule="auto"/>
        <w:rPr>
          <w:rFonts w:cstheme="minorHAnsi"/>
          <w:lang w:val="lv-LV"/>
        </w:rPr>
      </w:pPr>
    </w:p>
    <w:sectPr w:rsidR="000E0878" w:rsidRPr="00D87DCB" w:rsidSect="00F2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C5B"/>
    <w:multiLevelType w:val="hybridMultilevel"/>
    <w:tmpl w:val="1DDA92CE"/>
    <w:lvl w:ilvl="0" w:tplc="1682CB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FB061C"/>
    <w:multiLevelType w:val="hybridMultilevel"/>
    <w:tmpl w:val="544448AC"/>
    <w:lvl w:ilvl="0" w:tplc="8C0295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7F"/>
    <w:rsid w:val="000902D5"/>
    <w:rsid w:val="000B447D"/>
    <w:rsid w:val="000E0878"/>
    <w:rsid w:val="000E664E"/>
    <w:rsid w:val="000F00A2"/>
    <w:rsid w:val="001171F1"/>
    <w:rsid w:val="001B7EB9"/>
    <w:rsid w:val="001D412D"/>
    <w:rsid w:val="001F5C0D"/>
    <w:rsid w:val="0021041C"/>
    <w:rsid w:val="002349F8"/>
    <w:rsid w:val="002407BE"/>
    <w:rsid w:val="00245B6E"/>
    <w:rsid w:val="002E6CFD"/>
    <w:rsid w:val="00311769"/>
    <w:rsid w:val="00323AEA"/>
    <w:rsid w:val="00375A68"/>
    <w:rsid w:val="003D50CD"/>
    <w:rsid w:val="003F6F4D"/>
    <w:rsid w:val="004050DB"/>
    <w:rsid w:val="00441C75"/>
    <w:rsid w:val="004966B2"/>
    <w:rsid w:val="004C27D0"/>
    <w:rsid w:val="004C56E8"/>
    <w:rsid w:val="005277B8"/>
    <w:rsid w:val="005460C6"/>
    <w:rsid w:val="00547E69"/>
    <w:rsid w:val="00552FE6"/>
    <w:rsid w:val="005A07F3"/>
    <w:rsid w:val="005A6E4E"/>
    <w:rsid w:val="005B5F07"/>
    <w:rsid w:val="005D3F73"/>
    <w:rsid w:val="005F0010"/>
    <w:rsid w:val="005F5712"/>
    <w:rsid w:val="006731A5"/>
    <w:rsid w:val="006A533A"/>
    <w:rsid w:val="006B3A44"/>
    <w:rsid w:val="006C43C7"/>
    <w:rsid w:val="00740BD9"/>
    <w:rsid w:val="007D15A8"/>
    <w:rsid w:val="00817E84"/>
    <w:rsid w:val="00874EC8"/>
    <w:rsid w:val="008E7AB8"/>
    <w:rsid w:val="00980C7E"/>
    <w:rsid w:val="009C36E2"/>
    <w:rsid w:val="00A16E02"/>
    <w:rsid w:val="00A54901"/>
    <w:rsid w:val="00A55BA6"/>
    <w:rsid w:val="00A932A9"/>
    <w:rsid w:val="00AA0241"/>
    <w:rsid w:val="00AB189A"/>
    <w:rsid w:val="00AF3768"/>
    <w:rsid w:val="00AF6ED3"/>
    <w:rsid w:val="00B35A40"/>
    <w:rsid w:val="00B60FA6"/>
    <w:rsid w:val="00B6474B"/>
    <w:rsid w:val="00B83057"/>
    <w:rsid w:val="00BC04EE"/>
    <w:rsid w:val="00BC177F"/>
    <w:rsid w:val="00C2026F"/>
    <w:rsid w:val="00C4619F"/>
    <w:rsid w:val="00CE56C1"/>
    <w:rsid w:val="00CF00B3"/>
    <w:rsid w:val="00CF0216"/>
    <w:rsid w:val="00D21A7F"/>
    <w:rsid w:val="00D253C4"/>
    <w:rsid w:val="00D36814"/>
    <w:rsid w:val="00D85075"/>
    <w:rsid w:val="00D87DCB"/>
    <w:rsid w:val="00DB77F3"/>
    <w:rsid w:val="00DD0D35"/>
    <w:rsid w:val="00ED244F"/>
    <w:rsid w:val="00EF58E1"/>
    <w:rsid w:val="00F26617"/>
    <w:rsid w:val="00FC16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425F7"/>
  <w15:docId w15:val="{3FCDE52C-93EC-436E-9BD8-745EFB1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189A"/>
    <w:pPr>
      <w:ind w:left="720"/>
      <w:contextualSpacing/>
    </w:pPr>
  </w:style>
  <w:style w:type="paragraph" w:customStyle="1" w:styleId="Aucunstyledeparagraphe">
    <w:name w:val="[Aucun style de paragraphe]"/>
    <w:rsid w:val="000902D5"/>
    <w:pPr>
      <w:widowControl w:val="0"/>
      <w:autoSpaceDE w:val="0"/>
      <w:autoSpaceDN w:val="0"/>
      <w:bidi/>
      <w:adjustRightInd w:val="0"/>
      <w:spacing w:after="0" w:line="288" w:lineRule="auto"/>
      <w:textAlignment w:val="center"/>
    </w:pPr>
    <w:rPr>
      <w:rFonts w:ascii="Bliss-Regular" w:hAnsi="Bliss-Regular" w:cs="Times New Roman"/>
      <w:color w:val="000000"/>
      <w:sz w:val="24"/>
      <w:szCs w:val="24"/>
      <w:lang w:bidi="ar-YE"/>
    </w:rPr>
  </w:style>
  <w:style w:type="paragraph" w:customStyle="1" w:styleId="Paragraphestandard">
    <w:name w:val="[Paragraphe standard]"/>
    <w:basedOn w:val="Aucunstyledeparagraphe"/>
    <w:uiPriority w:val="99"/>
    <w:rsid w:val="000902D5"/>
  </w:style>
  <w:style w:type="paragraph" w:styleId="HTMLPreformatted">
    <w:name w:val="HTML Preformatted"/>
    <w:basedOn w:val="Normal"/>
    <w:link w:val="HTMLPreformattedChar"/>
    <w:uiPriority w:val="99"/>
    <w:semiHidden/>
    <w:unhideWhenUsed/>
    <w:rsid w:val="00D8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D87DCB"/>
    <w:rPr>
      <w:rFonts w:ascii="Courier New" w:eastAsia="Times New Roman" w:hAnsi="Courier New" w:cs="Courier Ne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2031">
      <w:bodyDiv w:val="1"/>
      <w:marLeft w:val="0"/>
      <w:marRight w:val="0"/>
      <w:marTop w:val="0"/>
      <w:marBottom w:val="0"/>
      <w:divBdr>
        <w:top w:val="none" w:sz="0" w:space="0" w:color="auto"/>
        <w:left w:val="none" w:sz="0" w:space="0" w:color="auto"/>
        <w:bottom w:val="none" w:sz="0" w:space="0" w:color="auto"/>
        <w:right w:val="none" w:sz="0" w:space="0" w:color="auto"/>
      </w:divBdr>
    </w:div>
    <w:div w:id="786122827">
      <w:bodyDiv w:val="1"/>
      <w:marLeft w:val="0"/>
      <w:marRight w:val="0"/>
      <w:marTop w:val="0"/>
      <w:marBottom w:val="0"/>
      <w:divBdr>
        <w:top w:val="none" w:sz="0" w:space="0" w:color="auto"/>
        <w:left w:val="none" w:sz="0" w:space="0" w:color="auto"/>
        <w:bottom w:val="none" w:sz="0" w:space="0" w:color="auto"/>
        <w:right w:val="none" w:sz="0" w:space="0" w:color="auto"/>
      </w:divBdr>
    </w:div>
    <w:div w:id="16959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1984</Words>
  <Characters>1131</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Gulbe</cp:lastModifiedBy>
  <cp:revision>2</cp:revision>
  <dcterms:created xsi:type="dcterms:W3CDTF">2021-05-14T12:44:00Z</dcterms:created>
  <dcterms:modified xsi:type="dcterms:W3CDTF">2021-05-14T12:44:00Z</dcterms:modified>
</cp:coreProperties>
</file>