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360E" w14:textId="1031E50B" w:rsidR="00D01E9A" w:rsidRPr="00934733" w:rsidRDefault="00A06427" w:rsidP="00D01E9A">
      <w:pPr>
        <w:spacing w:after="0" w:line="240" w:lineRule="auto"/>
        <w:rPr>
          <w:b/>
          <w:color w:val="000000" w:themeColor="text1"/>
          <w:sz w:val="36"/>
          <w:lang w:val="en-US"/>
        </w:rPr>
      </w:pPr>
      <w:r>
        <w:rPr>
          <w:b/>
          <w:color w:val="000000" w:themeColor="text1"/>
          <w:sz w:val="36"/>
          <w:lang w:val="en-US"/>
        </w:rPr>
        <w:t>FIXA Cu</w:t>
      </w:r>
    </w:p>
    <w:p w14:paraId="35097C2C" w14:textId="77777777" w:rsidR="00D01E9A" w:rsidRPr="00934733" w:rsidRDefault="00D01E9A" w:rsidP="00D01E9A">
      <w:pPr>
        <w:spacing w:after="0" w:line="240" w:lineRule="auto"/>
        <w:rPr>
          <w:color w:val="000000" w:themeColor="text1"/>
          <w:lang w:val="en-US"/>
        </w:rPr>
      </w:pPr>
    </w:p>
    <w:p w14:paraId="7EBE4853" w14:textId="68DD2751" w:rsidR="003F08F0" w:rsidRPr="005F4FFD" w:rsidRDefault="00D01E9A" w:rsidP="00C67BE0">
      <w:pPr>
        <w:spacing w:after="0" w:line="240" w:lineRule="auto"/>
        <w:rPr>
          <w:b/>
          <w:color w:val="000000" w:themeColor="text1"/>
          <w:lang w:val="lv-LV"/>
        </w:rPr>
      </w:pPr>
      <w:r w:rsidRPr="005F4FFD">
        <w:rPr>
          <w:b/>
          <w:color w:val="000000" w:themeColor="text1"/>
          <w:lang w:val="lv-LV"/>
        </w:rPr>
        <w:t>E</w:t>
      </w:r>
      <w:r w:rsidR="00DF3B8A" w:rsidRPr="005F4FFD">
        <w:rPr>
          <w:b/>
          <w:color w:val="000000" w:themeColor="text1"/>
          <w:lang w:val="lv-LV"/>
        </w:rPr>
        <w:t xml:space="preserve">K MĒSLOŠANAS LĪDZEKLIS </w:t>
      </w:r>
      <w:r w:rsidR="00AE0D2D" w:rsidRPr="005F4FFD">
        <w:rPr>
          <w:b/>
          <w:color w:val="000000" w:themeColor="text1"/>
          <w:lang w:val="lv-LV"/>
        </w:rPr>
        <w:t>-</w:t>
      </w:r>
      <w:r w:rsidR="00DF3B8A" w:rsidRPr="005F4FFD">
        <w:rPr>
          <w:b/>
          <w:color w:val="000000" w:themeColor="text1"/>
          <w:lang w:val="lv-LV"/>
        </w:rPr>
        <w:t xml:space="preserve"> Vara mēslošanas </w:t>
      </w:r>
      <w:r w:rsidR="00B9591A">
        <w:rPr>
          <w:b/>
          <w:color w:val="000000" w:themeColor="text1"/>
          <w:lang w:val="lv-LV"/>
        </w:rPr>
        <w:t>līdzeklis</w:t>
      </w:r>
      <w:r w:rsidR="00DF3B8A" w:rsidRPr="005F4FFD">
        <w:rPr>
          <w:b/>
          <w:color w:val="000000" w:themeColor="text1"/>
          <w:lang w:val="lv-LV"/>
        </w:rPr>
        <w:t xml:space="preserve"> (hidroksīds un sērs) </w:t>
      </w:r>
    </w:p>
    <w:p w14:paraId="3410970B" w14:textId="2E146089" w:rsidR="003F08F0" w:rsidRPr="005F4FFD" w:rsidRDefault="00036498" w:rsidP="003F08F0">
      <w:pPr>
        <w:spacing w:after="0" w:line="240" w:lineRule="auto"/>
        <w:rPr>
          <w:color w:val="000000" w:themeColor="text1"/>
          <w:lang w:val="lv-LV"/>
        </w:rPr>
      </w:pPr>
      <w:r w:rsidRPr="005F4FFD">
        <w:rPr>
          <w:color w:val="000000" w:themeColor="text1"/>
          <w:lang w:val="lv-LV"/>
        </w:rPr>
        <w:t>8,9</w:t>
      </w:r>
      <w:r w:rsidR="003F08F0" w:rsidRPr="005F4FFD">
        <w:rPr>
          <w:color w:val="000000" w:themeColor="text1"/>
          <w:lang w:val="lv-LV"/>
        </w:rPr>
        <w:t xml:space="preserve">% </w:t>
      </w:r>
      <w:r w:rsidR="00DF3B8A" w:rsidRPr="005F4FFD">
        <w:rPr>
          <w:color w:val="000000" w:themeColor="text1"/>
          <w:lang w:val="lv-LV"/>
        </w:rPr>
        <w:t xml:space="preserve">Kopējais </w:t>
      </w:r>
      <w:r w:rsidR="003F08F0" w:rsidRPr="005F4FFD">
        <w:rPr>
          <w:color w:val="000000" w:themeColor="text1"/>
          <w:lang w:val="lv-LV"/>
        </w:rPr>
        <w:t xml:space="preserve"> </w:t>
      </w:r>
      <w:r w:rsidR="00DF3B8A" w:rsidRPr="005F4FFD">
        <w:rPr>
          <w:color w:val="000000" w:themeColor="text1"/>
          <w:lang w:val="lv-LV"/>
        </w:rPr>
        <w:t>Varš</w:t>
      </w:r>
      <w:r w:rsidR="00411015" w:rsidRPr="005F4FFD">
        <w:rPr>
          <w:color w:val="000000" w:themeColor="text1"/>
          <w:lang w:val="lv-LV"/>
        </w:rPr>
        <w:t xml:space="preserve"> (</w:t>
      </w:r>
      <w:proofErr w:type="spellStart"/>
      <w:r w:rsidR="00411015" w:rsidRPr="005F4FFD">
        <w:rPr>
          <w:color w:val="000000" w:themeColor="text1"/>
          <w:lang w:val="lv-LV"/>
        </w:rPr>
        <w:t>Cu</w:t>
      </w:r>
      <w:proofErr w:type="spellEnd"/>
      <w:r w:rsidR="003F08F0" w:rsidRPr="005F4FFD">
        <w:rPr>
          <w:color w:val="000000" w:themeColor="text1"/>
          <w:lang w:val="lv-LV"/>
        </w:rPr>
        <w:t>) (120 g/</w:t>
      </w:r>
      <w:r w:rsidR="00DF3B8A" w:rsidRPr="005F4FFD">
        <w:rPr>
          <w:color w:val="000000" w:themeColor="text1"/>
          <w:lang w:val="lv-LV"/>
        </w:rPr>
        <w:t>l</w:t>
      </w:r>
      <w:r w:rsidR="003F08F0" w:rsidRPr="005F4FFD">
        <w:rPr>
          <w:color w:val="000000" w:themeColor="text1"/>
          <w:lang w:val="lv-LV"/>
        </w:rPr>
        <w:t>)</w:t>
      </w:r>
    </w:p>
    <w:p w14:paraId="5EC83252" w14:textId="3FCD5F88" w:rsidR="00DF3B8A" w:rsidRPr="005F4FFD" w:rsidRDefault="00DF3B8A" w:rsidP="003F08F0">
      <w:pPr>
        <w:spacing w:after="0" w:line="240" w:lineRule="auto"/>
        <w:rPr>
          <w:color w:val="000000" w:themeColor="text1"/>
          <w:lang w:val="lv-LV"/>
        </w:rPr>
      </w:pPr>
      <w:r w:rsidRPr="005F4FFD">
        <w:rPr>
          <w:color w:val="000000" w:themeColor="text1"/>
          <w:lang w:val="lv-LV"/>
        </w:rPr>
        <w:br/>
      </w:r>
      <w:r w:rsidR="00B1055B">
        <w:rPr>
          <w:color w:val="000000" w:themeColor="text1"/>
          <w:lang w:val="lv-LV"/>
        </w:rPr>
        <w:t>Lietot parādoties trūkuma pazīmēm</w:t>
      </w:r>
      <w:r w:rsidRPr="005F4FFD">
        <w:rPr>
          <w:color w:val="000000" w:themeColor="text1"/>
          <w:lang w:val="lv-LV"/>
        </w:rPr>
        <w:t xml:space="preserve">. Nepārsniedziet </w:t>
      </w:r>
      <w:r w:rsidR="00B1055B">
        <w:rPr>
          <w:color w:val="000000" w:themeColor="text1"/>
          <w:lang w:val="lv-LV"/>
        </w:rPr>
        <w:t>ieteiktās lietošanas</w:t>
      </w:r>
      <w:r w:rsidRPr="005F4FFD">
        <w:rPr>
          <w:color w:val="000000" w:themeColor="text1"/>
          <w:lang w:val="lv-LV"/>
        </w:rPr>
        <w:t xml:space="preserve"> devas. Produkts, kuru atļauts izmantot bioloģiskajā lauksaimniecībā saskaņā ar EK Regulu Nr. 834/2007</w:t>
      </w:r>
    </w:p>
    <w:p w14:paraId="38C7DAAA" w14:textId="77777777" w:rsidR="00DF3B8A" w:rsidRPr="005F4FFD" w:rsidRDefault="00DF3B8A" w:rsidP="003F08F0">
      <w:pPr>
        <w:spacing w:after="0" w:line="240" w:lineRule="auto"/>
        <w:rPr>
          <w:color w:val="000000" w:themeColor="text1"/>
          <w:lang w:val="lv-LV"/>
        </w:rPr>
      </w:pPr>
    </w:p>
    <w:p w14:paraId="77B81DCA" w14:textId="7DB574CC" w:rsidR="00CD6CAA" w:rsidRPr="005F4FFD" w:rsidRDefault="0081735F" w:rsidP="00C67BE0">
      <w:pPr>
        <w:spacing w:after="0" w:line="240" w:lineRule="auto"/>
        <w:rPr>
          <w:b/>
          <w:bCs/>
          <w:color w:val="000000" w:themeColor="text1"/>
          <w:lang w:val="lv-LV"/>
        </w:rPr>
      </w:pPr>
      <w:r w:rsidRPr="005F4FFD">
        <w:rPr>
          <w:b/>
          <w:bCs/>
          <w:color w:val="000000" w:themeColor="text1"/>
          <w:lang w:val="lv-LV"/>
        </w:rPr>
        <w:t xml:space="preserve">Blīvums </w:t>
      </w:r>
      <w:r w:rsidR="00CD6CAA" w:rsidRPr="005F4FFD">
        <w:rPr>
          <w:b/>
          <w:bCs/>
          <w:color w:val="000000" w:themeColor="text1"/>
          <w:lang w:val="lv-LV"/>
        </w:rPr>
        <w:t> : 1.34</w:t>
      </w:r>
    </w:p>
    <w:p w14:paraId="4A7041D7" w14:textId="77777777" w:rsidR="00046C45" w:rsidRPr="005F4FFD" w:rsidRDefault="00046C45" w:rsidP="00C67BE0">
      <w:pPr>
        <w:spacing w:after="0" w:line="240" w:lineRule="auto"/>
        <w:rPr>
          <w:b/>
          <w:bCs/>
          <w:color w:val="000000" w:themeColor="text1"/>
          <w:lang w:val="lv-LV"/>
        </w:rPr>
      </w:pPr>
    </w:p>
    <w:p w14:paraId="4F9ABCF5" w14:textId="12B0C433" w:rsidR="00046C45" w:rsidRPr="005F4FFD" w:rsidRDefault="0081735F" w:rsidP="00C67BE0">
      <w:pPr>
        <w:spacing w:after="0" w:line="240" w:lineRule="auto"/>
        <w:rPr>
          <w:b/>
          <w:bCs/>
          <w:color w:val="000000" w:themeColor="text1"/>
          <w:lang w:val="lv-LV"/>
        </w:rPr>
      </w:pPr>
      <w:r w:rsidRPr="005F4FFD">
        <w:rPr>
          <w:b/>
          <w:bCs/>
          <w:color w:val="000000" w:themeColor="text1"/>
          <w:lang w:val="lv-LV"/>
        </w:rPr>
        <w:t>Citas uzturvielas</w:t>
      </w:r>
      <w:r w:rsidR="00046C45" w:rsidRPr="005F4FFD">
        <w:rPr>
          <w:b/>
          <w:bCs/>
          <w:color w:val="000000" w:themeColor="text1"/>
          <w:lang w:val="lv-LV"/>
        </w:rPr>
        <w:t> :</w:t>
      </w:r>
    </w:p>
    <w:p w14:paraId="6538828C" w14:textId="20EDDC35" w:rsidR="00046C45" w:rsidRPr="005F4FFD" w:rsidRDefault="00036498" w:rsidP="00046C45">
      <w:pPr>
        <w:spacing w:after="0" w:line="240" w:lineRule="auto"/>
        <w:rPr>
          <w:color w:val="000000" w:themeColor="text1"/>
          <w:lang w:val="lv-LV"/>
        </w:rPr>
      </w:pPr>
      <w:r w:rsidRPr="005F4FFD">
        <w:rPr>
          <w:color w:val="000000" w:themeColor="text1"/>
          <w:lang w:val="lv-LV"/>
        </w:rPr>
        <w:t>11</w:t>
      </w:r>
      <w:r w:rsidR="00344CBE" w:rsidRPr="005F4FFD">
        <w:rPr>
          <w:color w:val="000000" w:themeColor="text1"/>
          <w:lang w:val="lv-LV"/>
        </w:rPr>
        <w:t xml:space="preserve">% </w:t>
      </w:r>
      <w:r w:rsidR="0081735F" w:rsidRPr="005F4FFD">
        <w:rPr>
          <w:color w:val="000000" w:themeColor="text1"/>
          <w:lang w:val="lv-LV"/>
        </w:rPr>
        <w:t xml:space="preserve">Ūdenī šķīstošs sēra trioksīds </w:t>
      </w:r>
      <w:r w:rsidR="00046C45" w:rsidRPr="005F4FFD">
        <w:rPr>
          <w:color w:val="000000" w:themeColor="text1"/>
          <w:lang w:val="lv-LV"/>
        </w:rPr>
        <w:t>(SO3) (148 g/</w:t>
      </w:r>
      <w:r w:rsidR="0081735F" w:rsidRPr="005F4FFD">
        <w:rPr>
          <w:color w:val="000000" w:themeColor="text1"/>
          <w:lang w:val="lv-LV"/>
        </w:rPr>
        <w:t>l</w:t>
      </w:r>
      <w:r w:rsidR="00046C45" w:rsidRPr="005F4FFD">
        <w:rPr>
          <w:color w:val="000000" w:themeColor="text1"/>
          <w:lang w:val="lv-LV"/>
        </w:rPr>
        <w:t>)</w:t>
      </w:r>
    </w:p>
    <w:p w14:paraId="443D11E4" w14:textId="77777777" w:rsidR="00ED244F" w:rsidRPr="005F4FFD" w:rsidRDefault="00ED244F" w:rsidP="00AB189A">
      <w:pPr>
        <w:spacing w:after="0" w:line="240" w:lineRule="auto"/>
        <w:rPr>
          <w:b/>
          <w:color w:val="000000" w:themeColor="text1"/>
          <w:lang w:val="lv-LV"/>
        </w:rPr>
      </w:pPr>
    </w:p>
    <w:p w14:paraId="1E059266" w14:textId="53855173" w:rsidR="0081735F" w:rsidRPr="005F4FFD" w:rsidRDefault="00B1055B" w:rsidP="000C5120">
      <w:pPr>
        <w:widowControl w:val="0"/>
        <w:autoSpaceDE w:val="0"/>
        <w:autoSpaceDN w:val="0"/>
        <w:adjustRightInd w:val="0"/>
        <w:spacing w:after="0" w:line="240" w:lineRule="auto"/>
        <w:rPr>
          <w:b/>
          <w:color w:val="000000" w:themeColor="text1"/>
          <w:lang w:val="lv-LV"/>
        </w:rPr>
      </w:pPr>
      <w:r>
        <w:rPr>
          <w:b/>
          <w:color w:val="000000" w:themeColor="text1"/>
          <w:lang w:val="lv-LV"/>
        </w:rPr>
        <w:t>LIETOŠANAS REKOMENDĀCIJA</w:t>
      </w:r>
    </w:p>
    <w:p w14:paraId="48EB39DF" w14:textId="10A99E95" w:rsidR="0081735F" w:rsidRPr="005F4FFD" w:rsidRDefault="00B1055B" w:rsidP="000C5120">
      <w:pPr>
        <w:widowControl w:val="0"/>
        <w:autoSpaceDE w:val="0"/>
        <w:autoSpaceDN w:val="0"/>
        <w:adjustRightInd w:val="0"/>
        <w:spacing w:after="0" w:line="240" w:lineRule="auto"/>
        <w:rPr>
          <w:b/>
          <w:color w:val="000000" w:themeColor="text1"/>
          <w:lang w:val="lv-LV"/>
        </w:rPr>
      </w:pPr>
      <w:r>
        <w:rPr>
          <w:b/>
          <w:color w:val="000000" w:themeColor="text1"/>
          <w:lang w:val="lv-LV"/>
        </w:rPr>
        <w:t>MĒSLOŠANA CAUR LAPĀM</w:t>
      </w:r>
    </w:p>
    <w:p w14:paraId="3989F460" w14:textId="68D49F31" w:rsidR="000C5120" w:rsidRPr="005F4FFD" w:rsidRDefault="0081735F" w:rsidP="000C5120">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Minimālais ūdens daudzums</w:t>
      </w:r>
      <w:r w:rsidR="000C5120" w:rsidRPr="005F4FFD">
        <w:rPr>
          <w:rFonts w:ascii="Calibri" w:hAnsi="Calibri" w:cs="Times New Roman"/>
          <w:color w:val="1A1A1A"/>
          <w:lang w:val="lv-LV"/>
        </w:rPr>
        <w:t xml:space="preserve"> : 200 </w:t>
      </w:r>
      <w:r w:rsidRPr="005F4FFD">
        <w:rPr>
          <w:rFonts w:ascii="Calibri" w:hAnsi="Calibri" w:cs="Times New Roman"/>
          <w:color w:val="1A1A1A"/>
          <w:lang w:val="lv-LV"/>
        </w:rPr>
        <w:t>l</w:t>
      </w:r>
      <w:r w:rsidR="000C5120" w:rsidRPr="005F4FFD">
        <w:rPr>
          <w:rFonts w:ascii="Calibri" w:hAnsi="Calibri" w:cs="Times New Roman"/>
          <w:color w:val="1A1A1A"/>
          <w:lang w:val="lv-LV"/>
        </w:rPr>
        <w:t>/ha</w:t>
      </w:r>
    </w:p>
    <w:p w14:paraId="7C70DEEA" w14:textId="3384DBAE" w:rsidR="000C5120" w:rsidRPr="005F4FFD" w:rsidRDefault="000C5120" w:rsidP="000C5120">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 xml:space="preserve">&gt; </w:t>
      </w:r>
      <w:r w:rsidR="00B1055B">
        <w:rPr>
          <w:rFonts w:ascii="Calibri" w:hAnsi="Calibri" w:cs="Times New Roman"/>
          <w:color w:val="1A1A1A"/>
          <w:lang w:val="lv-LV"/>
        </w:rPr>
        <w:t>LABĪBAS</w:t>
      </w:r>
    </w:p>
    <w:p w14:paraId="1124A142" w14:textId="1394F2BF" w:rsidR="000C5120" w:rsidRPr="005F4FFD" w:rsidRDefault="000C5120" w:rsidP="000C5120">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 xml:space="preserve">- </w:t>
      </w:r>
      <w:r w:rsidR="0081735F" w:rsidRPr="005F4FFD">
        <w:rPr>
          <w:rFonts w:ascii="Calibri" w:hAnsi="Calibri" w:cs="Times New Roman"/>
          <w:color w:val="1A1A1A"/>
          <w:lang w:val="lv-LV"/>
        </w:rPr>
        <w:t>Deva</w:t>
      </w:r>
      <w:r w:rsidRPr="005F4FFD">
        <w:rPr>
          <w:rFonts w:ascii="Calibri" w:hAnsi="Calibri" w:cs="Times New Roman"/>
          <w:color w:val="1A1A1A"/>
          <w:lang w:val="lv-LV"/>
        </w:rPr>
        <w:t xml:space="preserve">: 2 </w:t>
      </w:r>
      <w:r w:rsidR="0081735F" w:rsidRPr="005F4FFD">
        <w:rPr>
          <w:rFonts w:ascii="Calibri" w:hAnsi="Calibri" w:cs="Times New Roman"/>
          <w:color w:val="1A1A1A"/>
          <w:lang w:val="lv-LV"/>
        </w:rPr>
        <w:t>l</w:t>
      </w:r>
      <w:r w:rsidRPr="005F4FFD">
        <w:rPr>
          <w:rFonts w:ascii="Calibri" w:hAnsi="Calibri" w:cs="Times New Roman"/>
          <w:color w:val="1A1A1A"/>
          <w:lang w:val="lv-LV"/>
        </w:rPr>
        <w:t xml:space="preserve">/ha </w:t>
      </w:r>
      <w:r w:rsidR="0081735F" w:rsidRPr="005F4FFD">
        <w:rPr>
          <w:rFonts w:ascii="Calibri" w:hAnsi="Calibri" w:cs="Times New Roman"/>
          <w:color w:val="1A1A1A"/>
          <w:lang w:val="lv-LV"/>
        </w:rPr>
        <w:t>–</w:t>
      </w:r>
      <w:r w:rsidRPr="005F4FFD">
        <w:rPr>
          <w:rFonts w:ascii="Calibri" w:hAnsi="Calibri" w:cs="Times New Roman"/>
          <w:color w:val="1A1A1A"/>
          <w:lang w:val="lv-LV"/>
        </w:rPr>
        <w:t xml:space="preserve"> </w:t>
      </w:r>
      <w:r w:rsidR="0081735F" w:rsidRPr="005F4FFD">
        <w:rPr>
          <w:rFonts w:ascii="Calibri" w:hAnsi="Calibri" w:cs="Times New Roman"/>
          <w:color w:val="1A1A1A"/>
          <w:lang w:val="lv-LV"/>
        </w:rPr>
        <w:t>Lietošanas laiks</w:t>
      </w:r>
      <w:r w:rsidRPr="005F4FFD">
        <w:rPr>
          <w:rFonts w:ascii="Calibri" w:hAnsi="Calibri" w:cs="Times New Roman"/>
          <w:color w:val="1A1A1A"/>
          <w:lang w:val="lv-LV"/>
        </w:rPr>
        <w:t xml:space="preserve">: </w:t>
      </w:r>
      <w:r w:rsidR="0081735F" w:rsidRPr="005F4FFD">
        <w:rPr>
          <w:lang w:val="lv-LV"/>
        </w:rPr>
        <w:t>no 1 līdz 2</w:t>
      </w:r>
      <w:r w:rsidR="004F0EF7">
        <w:rPr>
          <w:lang w:val="lv-LV"/>
        </w:rPr>
        <w:t xml:space="preserve"> </w:t>
      </w:r>
      <w:r w:rsidR="0081735F" w:rsidRPr="005F4FFD">
        <w:rPr>
          <w:lang w:val="lv-LV"/>
        </w:rPr>
        <w:t xml:space="preserve">lietošanas reizēm no auga </w:t>
      </w:r>
      <w:r w:rsidR="00B1055B">
        <w:rPr>
          <w:lang w:val="lv-LV"/>
        </w:rPr>
        <w:t>sadīgšanas</w:t>
      </w:r>
      <w:r w:rsidR="0081735F" w:rsidRPr="005F4FFD">
        <w:rPr>
          <w:lang w:val="lv-LV"/>
        </w:rPr>
        <w:t xml:space="preserve"> brīža līdz</w:t>
      </w:r>
      <w:r w:rsidR="00B1055B">
        <w:rPr>
          <w:lang w:val="lv-LV"/>
        </w:rPr>
        <w:t xml:space="preserve"> vārpa sasniedz</w:t>
      </w:r>
      <w:r w:rsidR="0081735F" w:rsidRPr="005F4FFD">
        <w:rPr>
          <w:lang w:val="lv-LV"/>
        </w:rPr>
        <w:t xml:space="preserve"> 1 cm.</w:t>
      </w:r>
    </w:p>
    <w:p w14:paraId="454B2A55" w14:textId="643AE44B" w:rsidR="000C5120" w:rsidRPr="005F4FFD" w:rsidRDefault="000C5120" w:rsidP="000C5120">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 xml:space="preserve">- </w:t>
      </w:r>
      <w:r w:rsidR="0081735F" w:rsidRPr="005F4FFD">
        <w:rPr>
          <w:rFonts w:ascii="Calibri" w:hAnsi="Calibri" w:cs="Times New Roman"/>
          <w:color w:val="1A1A1A"/>
          <w:lang w:val="lv-LV"/>
        </w:rPr>
        <w:t>Deva</w:t>
      </w:r>
      <w:r w:rsidRPr="005F4FFD">
        <w:rPr>
          <w:rFonts w:ascii="Calibri" w:hAnsi="Calibri" w:cs="Times New Roman"/>
          <w:color w:val="1A1A1A"/>
          <w:lang w:val="lv-LV"/>
        </w:rPr>
        <w:t xml:space="preserve">: 1 </w:t>
      </w:r>
      <w:r w:rsidR="0081735F" w:rsidRPr="005F4FFD">
        <w:rPr>
          <w:rFonts w:ascii="Calibri" w:hAnsi="Calibri" w:cs="Times New Roman"/>
          <w:color w:val="1A1A1A"/>
          <w:lang w:val="lv-LV"/>
        </w:rPr>
        <w:t>l</w:t>
      </w:r>
      <w:r w:rsidRPr="005F4FFD">
        <w:rPr>
          <w:rFonts w:ascii="Calibri" w:hAnsi="Calibri" w:cs="Times New Roman"/>
          <w:color w:val="1A1A1A"/>
          <w:lang w:val="lv-LV"/>
        </w:rPr>
        <w:t xml:space="preserve">/ha </w:t>
      </w:r>
      <w:r w:rsidR="0081735F" w:rsidRPr="005F4FFD">
        <w:rPr>
          <w:rFonts w:ascii="Calibri" w:hAnsi="Calibri" w:cs="Times New Roman"/>
          <w:color w:val="1A1A1A"/>
          <w:lang w:val="lv-LV"/>
        </w:rPr>
        <w:t>–</w:t>
      </w:r>
      <w:r w:rsidRPr="005F4FFD">
        <w:rPr>
          <w:rFonts w:ascii="Calibri" w:hAnsi="Calibri" w:cs="Times New Roman"/>
          <w:color w:val="1A1A1A"/>
          <w:lang w:val="lv-LV"/>
        </w:rPr>
        <w:t xml:space="preserve"> </w:t>
      </w:r>
      <w:r w:rsidR="0081735F" w:rsidRPr="005F4FFD">
        <w:rPr>
          <w:rFonts w:ascii="Calibri" w:hAnsi="Calibri" w:cs="Times New Roman"/>
          <w:color w:val="1A1A1A"/>
          <w:lang w:val="lv-LV"/>
        </w:rPr>
        <w:t xml:space="preserve">Lietošanas laiks </w:t>
      </w:r>
      <w:r w:rsidRPr="005F4FFD">
        <w:rPr>
          <w:rFonts w:ascii="Calibri" w:hAnsi="Calibri" w:cs="Times New Roman"/>
          <w:color w:val="1A1A1A"/>
          <w:lang w:val="lv-LV"/>
        </w:rPr>
        <w:t xml:space="preserve">: </w:t>
      </w:r>
      <w:r w:rsidR="0081735F" w:rsidRPr="005F4FFD">
        <w:rPr>
          <w:rFonts w:ascii="Calibri" w:hAnsi="Calibri" w:cs="Times New Roman"/>
          <w:color w:val="1A1A1A"/>
          <w:lang w:val="lv-LV"/>
        </w:rPr>
        <w:t>pēc otrā mezgla</w:t>
      </w:r>
    </w:p>
    <w:p w14:paraId="6FA3D20C" w14:textId="7C3636A9" w:rsidR="000C5120" w:rsidRPr="005F4FFD" w:rsidRDefault="000C5120" w:rsidP="000C5120">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 xml:space="preserve">&gt; </w:t>
      </w:r>
      <w:r w:rsidR="0081735F" w:rsidRPr="005F4FFD">
        <w:rPr>
          <w:rFonts w:ascii="Calibri" w:hAnsi="Calibri" w:cs="Times New Roman"/>
          <w:color w:val="1A1A1A"/>
          <w:lang w:val="lv-LV"/>
        </w:rPr>
        <w:t xml:space="preserve">CITI KULTŪRAUGI UN DĀRZEŅI </w:t>
      </w:r>
      <w:r w:rsidRPr="005F4FFD">
        <w:rPr>
          <w:rFonts w:ascii="Calibri" w:hAnsi="Calibri" w:cs="Times New Roman"/>
          <w:color w:val="1A1A1A"/>
          <w:lang w:val="lv-LV"/>
        </w:rPr>
        <w:t>(</w:t>
      </w:r>
      <w:r w:rsidR="00B1055B">
        <w:rPr>
          <w:rFonts w:ascii="Calibri" w:hAnsi="Calibri" w:cs="Times New Roman"/>
          <w:color w:val="1A1A1A"/>
          <w:lang w:val="lv-LV"/>
        </w:rPr>
        <w:t>lauka</w:t>
      </w:r>
      <w:r w:rsidRPr="005F4FFD">
        <w:rPr>
          <w:rFonts w:ascii="Calibri" w:hAnsi="Calibri" w:cs="Times New Roman"/>
          <w:color w:val="1A1A1A"/>
          <w:lang w:val="lv-LV"/>
        </w:rPr>
        <w:t>)</w:t>
      </w:r>
    </w:p>
    <w:p w14:paraId="0CA796B8" w14:textId="7FEAA674" w:rsidR="00747F7C" w:rsidRPr="005F4FFD" w:rsidRDefault="00C609FA" w:rsidP="00C609FA">
      <w:pPr>
        <w:widowControl w:val="0"/>
        <w:autoSpaceDE w:val="0"/>
        <w:autoSpaceDN w:val="0"/>
        <w:adjustRightInd w:val="0"/>
        <w:spacing w:after="0" w:line="240" w:lineRule="auto"/>
        <w:rPr>
          <w:rFonts w:ascii="Calibri" w:hAnsi="Calibri" w:cs="Times New Roman"/>
          <w:color w:val="1A1A1A"/>
          <w:lang w:val="lv-LV"/>
        </w:rPr>
      </w:pPr>
      <w:r w:rsidRPr="005F4FFD">
        <w:rPr>
          <w:rFonts w:ascii="Calibri" w:hAnsi="Calibri" w:cs="Times New Roman"/>
          <w:color w:val="1A1A1A"/>
          <w:lang w:val="lv-LV"/>
        </w:rPr>
        <w:t xml:space="preserve">Deva </w:t>
      </w:r>
      <w:r w:rsidR="000C5120" w:rsidRPr="005F4FFD">
        <w:rPr>
          <w:rFonts w:ascii="Calibri" w:hAnsi="Calibri" w:cs="Times New Roman"/>
          <w:color w:val="1A1A1A"/>
          <w:lang w:val="lv-LV"/>
        </w:rPr>
        <w:t xml:space="preserve">: 2 </w:t>
      </w:r>
      <w:r w:rsidRPr="005F4FFD">
        <w:rPr>
          <w:rFonts w:ascii="Calibri" w:hAnsi="Calibri" w:cs="Times New Roman"/>
          <w:color w:val="1A1A1A"/>
          <w:lang w:val="lv-LV"/>
        </w:rPr>
        <w:t>l</w:t>
      </w:r>
      <w:r w:rsidR="000C5120" w:rsidRPr="005F4FFD">
        <w:rPr>
          <w:rFonts w:ascii="Calibri" w:hAnsi="Calibri" w:cs="Times New Roman"/>
          <w:color w:val="1A1A1A"/>
          <w:lang w:val="lv-LV"/>
        </w:rPr>
        <w:t>/ha</w:t>
      </w:r>
      <w:r w:rsidR="00D5029D" w:rsidRPr="005F4FFD">
        <w:rPr>
          <w:rFonts w:ascii="Calibri" w:hAnsi="Calibri" w:cs="Times New Roman"/>
          <w:color w:val="1A1A1A"/>
          <w:lang w:val="lv-LV"/>
        </w:rPr>
        <w:t xml:space="preserve"> </w:t>
      </w:r>
      <w:r w:rsidRPr="005F4FFD">
        <w:rPr>
          <w:rFonts w:ascii="Calibri" w:hAnsi="Calibri" w:cs="Times New Roman"/>
          <w:color w:val="1A1A1A"/>
          <w:lang w:val="lv-LV"/>
        </w:rPr>
        <w:t>–</w:t>
      </w:r>
      <w:r w:rsidR="00D5029D" w:rsidRPr="005F4FFD">
        <w:rPr>
          <w:rFonts w:ascii="Calibri" w:hAnsi="Calibri" w:cs="Times New Roman"/>
          <w:color w:val="1A1A1A"/>
          <w:lang w:val="lv-LV"/>
        </w:rPr>
        <w:t xml:space="preserve"> </w:t>
      </w:r>
      <w:r w:rsidRPr="005F4FFD">
        <w:rPr>
          <w:rFonts w:ascii="Calibri" w:hAnsi="Calibri" w:cs="Times New Roman"/>
          <w:color w:val="1A1A1A"/>
          <w:lang w:val="lv-LV"/>
        </w:rPr>
        <w:t xml:space="preserve">Lietošanas laiks </w:t>
      </w:r>
      <w:r w:rsidR="000C5120" w:rsidRPr="005F4FFD">
        <w:rPr>
          <w:rFonts w:ascii="Calibri" w:hAnsi="Calibri" w:cs="Times New Roman"/>
          <w:color w:val="1A1A1A"/>
          <w:lang w:val="lv-LV"/>
        </w:rPr>
        <w:t>:</w:t>
      </w:r>
      <w:r w:rsidRPr="005F4FFD">
        <w:rPr>
          <w:rFonts w:ascii="Calibri" w:hAnsi="Calibri" w:cs="Times New Roman"/>
          <w:color w:val="1A1A1A"/>
          <w:lang w:val="lv-LV"/>
        </w:rPr>
        <w:t xml:space="preserve"> 1 līdz 2 reizes 10-14 dienu intervālā. </w:t>
      </w:r>
    </w:p>
    <w:p w14:paraId="6800B7B0" w14:textId="77777777" w:rsidR="00C609FA" w:rsidRPr="005F4FFD" w:rsidRDefault="00C609FA" w:rsidP="00C609FA">
      <w:pPr>
        <w:widowControl w:val="0"/>
        <w:autoSpaceDE w:val="0"/>
        <w:autoSpaceDN w:val="0"/>
        <w:adjustRightInd w:val="0"/>
        <w:spacing w:after="0" w:line="240" w:lineRule="auto"/>
        <w:rPr>
          <w:rFonts w:ascii="Calibri" w:hAnsi="Calibri"/>
          <w:color w:val="000000" w:themeColor="text1"/>
          <w:sz w:val="20"/>
          <w:szCs w:val="20"/>
          <w:lang w:val="lv-LV"/>
        </w:rPr>
      </w:pPr>
    </w:p>
    <w:p w14:paraId="44F40EB2" w14:textId="77777777" w:rsidR="00C609FA" w:rsidRDefault="00C609FA" w:rsidP="00CD6CAA">
      <w:pPr>
        <w:spacing w:after="0" w:line="240" w:lineRule="auto"/>
        <w:rPr>
          <w:rFonts w:ascii="Calibri" w:hAnsi="Calibri"/>
          <w:b/>
          <w:color w:val="000000" w:themeColor="text1"/>
          <w:lang w:val="en-US"/>
        </w:rPr>
      </w:pPr>
    </w:p>
    <w:p w14:paraId="1711AF7D" w14:textId="77777777" w:rsidR="002E2898" w:rsidRPr="0092058A" w:rsidRDefault="002E2898" w:rsidP="002E2898">
      <w:pPr>
        <w:spacing w:after="0" w:line="240" w:lineRule="auto"/>
        <w:rPr>
          <w:b/>
          <w:bCs/>
          <w:lang w:val="lv-LV"/>
        </w:rPr>
      </w:pPr>
      <w:r w:rsidRPr="0092058A">
        <w:rPr>
          <w:b/>
          <w:bCs/>
          <w:lang w:val="lv-LV"/>
        </w:rPr>
        <w:t xml:space="preserve">LIETOŠANAS INSTRUKCIJA </w:t>
      </w:r>
    </w:p>
    <w:p w14:paraId="1C86076F" w14:textId="77777777" w:rsidR="002E2898" w:rsidRPr="0092058A" w:rsidRDefault="002E2898" w:rsidP="002E2898">
      <w:pPr>
        <w:spacing w:after="0" w:line="240" w:lineRule="auto"/>
        <w:rPr>
          <w:lang w:val="lv-LV"/>
        </w:rPr>
      </w:pPr>
      <w:r w:rsidRPr="0092058A">
        <w:rPr>
          <w:lang w:val="lv-LV"/>
        </w:rPr>
        <w:t>Lai iegūtu labākus rezultātus, izmantojiet pietiekamu ūdens daudzum</w:t>
      </w:r>
      <w:r>
        <w:rPr>
          <w:lang w:val="lv-LV"/>
        </w:rPr>
        <w:t>u</w:t>
      </w:r>
      <w:r w:rsidRPr="0092058A">
        <w:rPr>
          <w:lang w:val="lv-LV"/>
        </w:rPr>
        <w:t xml:space="preserve">, lai panāktu vienmērīgu augu </w:t>
      </w:r>
      <w:r>
        <w:rPr>
          <w:lang w:val="lv-LV"/>
        </w:rPr>
        <w:t>noklāšanu</w:t>
      </w:r>
      <w:r w:rsidRPr="0092058A">
        <w:rPr>
          <w:lang w:val="lv-LV"/>
        </w:rPr>
        <w:t xml:space="preserve"> līdz  notecēšanas brīdim. Izvairieties no smidzināšanas ļoti spēcīgā saules gaismā un/vai ļoti augstā temperatūrā. Ja iespējams, lietojiet vakarā vai agri no rīta, it īpaši, ja dienas laikā temperatūra pārsniedz 28 °C. Lai uzzinātu par ieteicamajām devām un lietošanas laikiem atsevišķiem augiem, skatiet šajā apr</w:t>
      </w:r>
      <w:r>
        <w:rPr>
          <w:lang w:val="lv-LV"/>
        </w:rPr>
        <w:t>a</w:t>
      </w:r>
      <w:r w:rsidRPr="0092058A">
        <w:rPr>
          <w:lang w:val="lv-LV"/>
        </w:rPr>
        <w:t xml:space="preserve">kstā minētos Kultūraugu apstrādes norādījumos. </w:t>
      </w:r>
    </w:p>
    <w:p w14:paraId="5CD7E991" w14:textId="77777777" w:rsidR="002E2898" w:rsidRPr="0092058A" w:rsidRDefault="002E2898" w:rsidP="002E2898">
      <w:pPr>
        <w:spacing w:after="0" w:line="240" w:lineRule="auto"/>
        <w:rPr>
          <w:b/>
          <w:lang w:val="lv-LV"/>
        </w:rPr>
      </w:pPr>
    </w:p>
    <w:p w14:paraId="62283B03" w14:textId="77777777" w:rsidR="002E2898" w:rsidRPr="0092058A" w:rsidRDefault="002E2898" w:rsidP="002E2898">
      <w:pPr>
        <w:spacing w:after="0" w:line="240" w:lineRule="auto"/>
        <w:rPr>
          <w:b/>
          <w:lang w:val="lv-LV"/>
        </w:rPr>
      </w:pPr>
      <w:r w:rsidRPr="0092058A">
        <w:rPr>
          <w:b/>
          <w:bCs/>
          <w:lang w:val="lv-LV"/>
        </w:rPr>
        <w:t>SAJAUKŠANA</w:t>
      </w:r>
    </w:p>
    <w:p w14:paraId="3C6CCC0A" w14:textId="77777777" w:rsidR="002E2898" w:rsidRPr="0092058A" w:rsidRDefault="002E2898" w:rsidP="002E2898">
      <w:pPr>
        <w:spacing w:after="0" w:line="240" w:lineRule="auto"/>
        <w:rPr>
          <w:lang w:val="lv-LV"/>
        </w:rPr>
      </w:pPr>
      <w:r w:rsidRPr="0092058A">
        <w:rPr>
          <w:lang w:val="lv-LV"/>
        </w:rPr>
        <w:t>1. Iepildiet smidzinātāja tvertnē pu</w:t>
      </w:r>
      <w:r>
        <w:rPr>
          <w:lang w:val="lv-LV"/>
        </w:rPr>
        <w:t>si</w:t>
      </w:r>
      <w:r w:rsidRPr="0092058A">
        <w:rPr>
          <w:lang w:val="lv-LV"/>
        </w:rPr>
        <w:t xml:space="preserve"> no nepieciešamā ūdens daudzuma un sāciet maisīt. </w:t>
      </w:r>
    </w:p>
    <w:p w14:paraId="34DC6F54" w14:textId="77777777" w:rsidR="002E2898" w:rsidRPr="0092058A" w:rsidRDefault="002E2898" w:rsidP="002E2898">
      <w:pPr>
        <w:spacing w:after="0" w:line="240" w:lineRule="auto"/>
        <w:rPr>
          <w:lang w:val="lv-LV"/>
        </w:rPr>
      </w:pPr>
      <w:r w:rsidRPr="0092058A">
        <w:rPr>
          <w:lang w:val="lv-LV"/>
        </w:rPr>
        <w:t xml:space="preserve">2. </w:t>
      </w:r>
      <w:r>
        <w:rPr>
          <w:lang w:val="lv-LV"/>
        </w:rPr>
        <w:t xml:space="preserve">Pirms atvēršanas pamatīgi sakratiet, pievienojiet nepieciešamo produkta daudzumu, pēc tam pievienojiet pārējo ūdens daudzumu, turpinot nepārtraukti maisīt. Ja tvertnes maisījumā kombinējiet šo produktu ar citām sastāvdaļām, vienmēr produktu pievienot pēdējo.   </w:t>
      </w:r>
    </w:p>
    <w:p w14:paraId="07A7BF3D" w14:textId="77777777" w:rsidR="002E2898" w:rsidRDefault="002E2898" w:rsidP="002E2898">
      <w:pPr>
        <w:spacing w:after="0" w:line="240" w:lineRule="auto"/>
        <w:rPr>
          <w:lang w:val="lv-LV"/>
        </w:rPr>
      </w:pPr>
      <w:r w:rsidRPr="0092058A">
        <w:rPr>
          <w:lang w:val="lv-LV"/>
        </w:rPr>
        <w:t xml:space="preserve">3. </w:t>
      </w:r>
      <w:r>
        <w:rPr>
          <w:lang w:val="lv-LV"/>
        </w:rPr>
        <w:t xml:space="preserve">Pēc smidzināšanas rūpīgi izmazgājiet un noskalojiet smidzināšanas iekārtu. </w:t>
      </w:r>
    </w:p>
    <w:p w14:paraId="496032D8" w14:textId="77777777" w:rsidR="002E2898" w:rsidRPr="0092058A" w:rsidRDefault="002E2898" w:rsidP="002E2898">
      <w:pPr>
        <w:spacing w:after="0" w:line="240" w:lineRule="auto"/>
        <w:rPr>
          <w:lang w:val="lv-LV"/>
        </w:rPr>
      </w:pPr>
    </w:p>
    <w:p w14:paraId="0A8B5E57" w14:textId="77777777" w:rsidR="002E2898" w:rsidRDefault="002E2898" w:rsidP="002E2898">
      <w:pPr>
        <w:spacing w:after="0" w:line="240" w:lineRule="auto"/>
        <w:rPr>
          <w:rFonts w:cstheme="minorHAnsi"/>
          <w:b/>
          <w:szCs w:val="20"/>
          <w:lang w:val="lv-LV"/>
        </w:rPr>
      </w:pPr>
      <w:r>
        <w:rPr>
          <w:rFonts w:cstheme="minorHAnsi"/>
          <w:b/>
          <w:szCs w:val="20"/>
          <w:lang w:val="lv-LV"/>
        </w:rPr>
        <w:t>UZGLABĀŠANA</w:t>
      </w:r>
    </w:p>
    <w:p w14:paraId="1FAEE93A" w14:textId="77777777" w:rsidR="002E2898" w:rsidRPr="006C5D8E" w:rsidRDefault="002E2898" w:rsidP="002E2898">
      <w:pPr>
        <w:spacing w:after="0" w:line="240" w:lineRule="auto"/>
        <w:rPr>
          <w:rFonts w:cstheme="minorHAnsi"/>
          <w:bCs/>
          <w:szCs w:val="20"/>
          <w:lang w:val="lv-LV"/>
        </w:rPr>
      </w:pPr>
      <w:r>
        <w:rPr>
          <w:rFonts w:cstheme="minorHAnsi"/>
          <w:bCs/>
          <w:szCs w:val="20"/>
          <w:lang w:val="lv-LV"/>
        </w:rPr>
        <w:t xml:space="preserve">Uzglabāt orģinālajā iepakojumā, sargāt no tiešās saules gaismas, turēt cieši noslēgtu drošā vietā, kur nav bērnu, dzīvnieku un pārtikas produktu. Sargāt no sala. </w:t>
      </w:r>
    </w:p>
    <w:p w14:paraId="143623B3" w14:textId="77777777" w:rsidR="002E2898" w:rsidRPr="006C5D8E" w:rsidRDefault="002E2898" w:rsidP="002E2898">
      <w:pPr>
        <w:spacing w:after="0" w:line="240" w:lineRule="auto"/>
        <w:rPr>
          <w:rFonts w:cstheme="minorHAnsi"/>
          <w:bCs/>
          <w:szCs w:val="20"/>
          <w:lang w:val="lv-LV"/>
        </w:rPr>
      </w:pPr>
      <w:r>
        <w:rPr>
          <w:rFonts w:cstheme="minorHAnsi"/>
          <w:bCs/>
          <w:szCs w:val="20"/>
          <w:lang w:val="lv-LV"/>
        </w:rPr>
        <w:t xml:space="preserve"> </w:t>
      </w:r>
    </w:p>
    <w:p w14:paraId="7C044465" w14:textId="77777777" w:rsidR="002E2898" w:rsidRPr="0092058A" w:rsidRDefault="002E2898" w:rsidP="002E2898">
      <w:pPr>
        <w:spacing w:after="0" w:line="240" w:lineRule="auto"/>
        <w:rPr>
          <w:rFonts w:cstheme="minorHAnsi"/>
          <w:sz w:val="20"/>
          <w:szCs w:val="20"/>
          <w:lang w:val="lv-LV"/>
        </w:rPr>
      </w:pPr>
    </w:p>
    <w:p w14:paraId="4AC0C3A3" w14:textId="77777777" w:rsidR="002E2898" w:rsidRDefault="002E2898" w:rsidP="002E2898">
      <w:pPr>
        <w:spacing w:after="0" w:line="240" w:lineRule="auto"/>
        <w:rPr>
          <w:rFonts w:cstheme="minorHAnsi"/>
          <w:b/>
          <w:szCs w:val="20"/>
          <w:lang w:val="lv-LV"/>
        </w:rPr>
      </w:pPr>
      <w:r>
        <w:rPr>
          <w:rFonts w:cstheme="minorHAnsi"/>
          <w:b/>
          <w:szCs w:val="20"/>
          <w:lang w:val="lv-LV"/>
        </w:rPr>
        <w:t>LIKVIDĒŠANA</w:t>
      </w:r>
    </w:p>
    <w:p w14:paraId="601E2240" w14:textId="77777777" w:rsidR="002E2898" w:rsidRPr="00040C09" w:rsidRDefault="002E2898" w:rsidP="002E2898">
      <w:pPr>
        <w:spacing w:after="0" w:line="240" w:lineRule="auto"/>
        <w:rPr>
          <w:rFonts w:cstheme="minorHAnsi"/>
          <w:bCs/>
          <w:szCs w:val="20"/>
          <w:lang w:val="lv-LV"/>
        </w:rPr>
      </w:pPr>
      <w:r>
        <w:rPr>
          <w:rFonts w:cstheme="minorHAnsi"/>
          <w:bCs/>
          <w:szCs w:val="20"/>
          <w:lang w:val="lv-LV"/>
        </w:rPr>
        <w:t xml:space="preserve">Neizlejiet kanalizācijā, atbrīvojaties no šī materiāla un tā iepakojuma drošā veidā. Skatīt instrukciju/ drošības datu lapu. Trīsreiz izskalojiet tukšo iepakojumu. Nededzināt. Neizmantojiet tvertni nekādiem citiem mērķiem. </w:t>
      </w:r>
    </w:p>
    <w:p w14:paraId="65CAFE7D" w14:textId="77777777" w:rsidR="00C8672B" w:rsidRPr="00C8672B" w:rsidRDefault="00C8672B" w:rsidP="00CD6CAA">
      <w:pPr>
        <w:spacing w:after="0" w:line="240" w:lineRule="auto"/>
        <w:rPr>
          <w:rFonts w:cstheme="minorHAnsi"/>
          <w:color w:val="000000" w:themeColor="text1"/>
          <w:lang w:val="hu-HU"/>
        </w:rPr>
      </w:pPr>
    </w:p>
    <w:p w14:paraId="013B1D03" w14:textId="13EB025E" w:rsidR="00CD6CAA" w:rsidRPr="006B5D3C" w:rsidRDefault="00C8672B" w:rsidP="00CD6CAA">
      <w:pPr>
        <w:spacing w:after="0" w:line="240" w:lineRule="auto"/>
        <w:rPr>
          <w:b/>
          <w:color w:val="000000" w:themeColor="text1"/>
          <w:lang w:val="lv-LV"/>
        </w:rPr>
      </w:pPr>
      <w:r w:rsidRPr="006B5D3C">
        <w:rPr>
          <w:b/>
          <w:color w:val="000000" w:themeColor="text1"/>
          <w:lang w:val="lv-LV"/>
        </w:rPr>
        <w:t>DROŠĪBAS PASĀKUMI</w:t>
      </w:r>
      <w:r w:rsidR="00CD6CAA" w:rsidRPr="006B5D3C">
        <w:rPr>
          <w:b/>
          <w:color w:val="000000" w:themeColor="text1"/>
          <w:lang w:val="lv-LV"/>
        </w:rPr>
        <w:t xml:space="preserve">: </w:t>
      </w:r>
    </w:p>
    <w:p w14:paraId="54CA1705" w14:textId="535C062B" w:rsidR="00316D40" w:rsidRPr="006B5D3C" w:rsidRDefault="005F4FFD" w:rsidP="00316D40">
      <w:pPr>
        <w:spacing w:after="0" w:line="240" w:lineRule="auto"/>
        <w:rPr>
          <w:color w:val="000000" w:themeColor="text1"/>
          <w:lang w:val="lv-LV"/>
        </w:rPr>
      </w:pPr>
      <w:r w:rsidRPr="006B5D3C">
        <w:rPr>
          <w:color w:val="000000" w:themeColor="text1"/>
          <w:lang w:val="lv-LV"/>
        </w:rPr>
        <w:t xml:space="preserve">Bīstamības piktogrammas </w:t>
      </w:r>
      <w:r w:rsidR="00CD6CAA" w:rsidRPr="006B5D3C">
        <w:rPr>
          <w:color w:val="000000" w:themeColor="text1"/>
          <w:lang w:val="lv-LV"/>
        </w:rPr>
        <w:t>:</w:t>
      </w:r>
      <w:r w:rsidR="00864AFA" w:rsidRPr="006B5D3C">
        <w:rPr>
          <w:color w:val="000000" w:themeColor="text1"/>
          <w:lang w:val="lv-LV"/>
        </w:rPr>
        <w:t xml:space="preserve"> </w:t>
      </w:r>
      <w:r w:rsidR="00316D40" w:rsidRPr="006B5D3C">
        <w:rPr>
          <w:color w:val="000000" w:themeColor="text1"/>
          <w:lang w:val="lv-LV"/>
        </w:rPr>
        <w:t xml:space="preserve">GHS05 GHS07 GHS09 </w:t>
      </w:r>
    </w:p>
    <w:p w14:paraId="67E1EE82" w14:textId="007F4A8F" w:rsidR="00316D40" w:rsidRPr="006B5D3C" w:rsidRDefault="005F4FFD" w:rsidP="00316D40">
      <w:pPr>
        <w:spacing w:after="0" w:line="240" w:lineRule="auto"/>
        <w:rPr>
          <w:color w:val="000000" w:themeColor="text1"/>
          <w:lang w:val="lv-LV"/>
        </w:rPr>
      </w:pPr>
      <w:r w:rsidRPr="006B5D3C">
        <w:rPr>
          <w:color w:val="000000" w:themeColor="text1"/>
          <w:lang w:val="lv-LV"/>
        </w:rPr>
        <w:t xml:space="preserve">BĪSTAMS </w:t>
      </w:r>
    </w:p>
    <w:p w14:paraId="6187ED4E" w14:textId="3877D935" w:rsidR="00316D40" w:rsidRPr="0038208C" w:rsidRDefault="005F4FFD" w:rsidP="00316D40">
      <w:pPr>
        <w:spacing w:after="0" w:line="240" w:lineRule="auto"/>
        <w:rPr>
          <w:color w:val="000000" w:themeColor="text1"/>
          <w:lang w:val="lv-LV"/>
        </w:rPr>
      </w:pPr>
      <w:r w:rsidRPr="0038208C">
        <w:rPr>
          <w:color w:val="000000" w:themeColor="text1"/>
          <w:lang w:val="lv-LV"/>
        </w:rPr>
        <w:lastRenderedPageBreak/>
        <w:t>VARA KALCIJA SULFĀTS- 4Cu3CaSO3</w:t>
      </w:r>
    </w:p>
    <w:p w14:paraId="36A7C1BF" w14:textId="49691713" w:rsidR="00316D40" w:rsidRPr="0038208C" w:rsidRDefault="00316D40" w:rsidP="00316D40">
      <w:pPr>
        <w:spacing w:after="0" w:line="240" w:lineRule="auto"/>
        <w:rPr>
          <w:color w:val="000000" w:themeColor="text1"/>
          <w:lang w:val="lv-LV"/>
        </w:rPr>
      </w:pPr>
      <w:r w:rsidRPr="0038208C">
        <w:rPr>
          <w:color w:val="000000" w:themeColor="text1"/>
          <w:lang w:val="lv-LV"/>
        </w:rPr>
        <w:t xml:space="preserve">H318 : </w:t>
      </w:r>
      <w:r w:rsidR="005F4FFD" w:rsidRPr="0038208C">
        <w:rPr>
          <w:color w:val="000000" w:themeColor="text1"/>
          <w:lang w:val="lv-LV"/>
        </w:rPr>
        <w:t xml:space="preserve">Izraisa nopietnus acu bojājumus. </w:t>
      </w:r>
    </w:p>
    <w:p w14:paraId="5CC09241" w14:textId="4DC109DA" w:rsidR="00316D40" w:rsidRPr="0038208C" w:rsidRDefault="00316D40" w:rsidP="00316D40">
      <w:pPr>
        <w:spacing w:after="0" w:line="240" w:lineRule="auto"/>
        <w:rPr>
          <w:color w:val="000000" w:themeColor="text1"/>
          <w:lang w:val="lv-LV"/>
        </w:rPr>
      </w:pPr>
      <w:r w:rsidRPr="0038208C">
        <w:rPr>
          <w:color w:val="000000" w:themeColor="text1"/>
          <w:lang w:val="lv-LV"/>
        </w:rPr>
        <w:t>H332 :</w:t>
      </w:r>
      <w:r w:rsidR="005F4FFD" w:rsidRPr="0038208C">
        <w:rPr>
          <w:color w:val="000000" w:themeColor="text1"/>
          <w:lang w:val="lv-LV"/>
        </w:rPr>
        <w:t xml:space="preserve"> Kaitīgs ieelpojot</w:t>
      </w:r>
      <w:r w:rsidRPr="0038208C">
        <w:rPr>
          <w:color w:val="000000" w:themeColor="text1"/>
          <w:lang w:val="lv-LV"/>
        </w:rPr>
        <w:t>.</w:t>
      </w:r>
    </w:p>
    <w:p w14:paraId="62B7A798" w14:textId="353CE80A" w:rsidR="00316D40" w:rsidRPr="0038208C" w:rsidRDefault="00316D40" w:rsidP="00316D40">
      <w:pPr>
        <w:spacing w:after="0" w:line="240" w:lineRule="auto"/>
        <w:rPr>
          <w:color w:val="000000" w:themeColor="text1"/>
          <w:lang w:val="lv-LV"/>
        </w:rPr>
      </w:pPr>
      <w:r w:rsidRPr="0038208C">
        <w:rPr>
          <w:color w:val="000000" w:themeColor="text1"/>
          <w:lang w:val="lv-LV"/>
        </w:rPr>
        <w:t>H410 :</w:t>
      </w:r>
      <w:r w:rsidR="005F4FFD" w:rsidRPr="0038208C">
        <w:rPr>
          <w:color w:val="000000" w:themeColor="text1"/>
          <w:lang w:val="lv-LV"/>
        </w:rPr>
        <w:t xml:space="preserve"> Rada ļoti lielu toksisku ūdens piesārņojumu ar ilglaicīgu efektu</w:t>
      </w:r>
      <w:r w:rsidRPr="0038208C">
        <w:rPr>
          <w:color w:val="000000" w:themeColor="text1"/>
          <w:lang w:val="lv-LV"/>
        </w:rPr>
        <w:t>.</w:t>
      </w:r>
    </w:p>
    <w:p w14:paraId="3AA56635" w14:textId="1892A999" w:rsidR="00316D40" w:rsidRPr="0038208C" w:rsidRDefault="00316D40" w:rsidP="00316D40">
      <w:pPr>
        <w:spacing w:after="0" w:line="240" w:lineRule="auto"/>
        <w:rPr>
          <w:color w:val="000000" w:themeColor="text1"/>
          <w:lang w:val="lv-LV"/>
        </w:rPr>
      </w:pPr>
      <w:r w:rsidRPr="0038208C">
        <w:rPr>
          <w:color w:val="000000" w:themeColor="text1"/>
          <w:lang w:val="lv-LV"/>
        </w:rPr>
        <w:t xml:space="preserve">P102 : </w:t>
      </w:r>
      <w:r w:rsidR="005F4FFD" w:rsidRPr="0038208C">
        <w:rPr>
          <w:color w:val="000000" w:themeColor="text1"/>
          <w:lang w:val="lv-LV"/>
        </w:rPr>
        <w:t xml:space="preserve">Sargāt no bērniem. </w:t>
      </w:r>
    </w:p>
    <w:p w14:paraId="764EDFFC" w14:textId="44EECC4A" w:rsidR="00316D40" w:rsidRPr="0038208C" w:rsidRDefault="00316D40" w:rsidP="00316D40">
      <w:pPr>
        <w:spacing w:after="0" w:line="240" w:lineRule="auto"/>
        <w:rPr>
          <w:color w:val="000000" w:themeColor="text1"/>
          <w:lang w:val="lv-LV"/>
        </w:rPr>
      </w:pPr>
      <w:r w:rsidRPr="0038208C">
        <w:rPr>
          <w:color w:val="000000" w:themeColor="text1"/>
          <w:lang w:val="lv-LV"/>
        </w:rPr>
        <w:t xml:space="preserve">P280 : </w:t>
      </w:r>
      <w:r w:rsidR="005F4FFD" w:rsidRPr="0038208C">
        <w:rPr>
          <w:color w:val="000000" w:themeColor="text1"/>
          <w:lang w:val="lv-LV"/>
        </w:rPr>
        <w:t>V</w:t>
      </w:r>
      <w:r w:rsidR="0038208C">
        <w:rPr>
          <w:color w:val="000000" w:themeColor="text1"/>
          <w:lang w:val="lv-LV"/>
        </w:rPr>
        <w:t>ilkt</w:t>
      </w:r>
      <w:r w:rsidR="005F4FFD" w:rsidRPr="0038208C">
        <w:rPr>
          <w:color w:val="000000" w:themeColor="text1"/>
          <w:lang w:val="lv-LV"/>
        </w:rPr>
        <w:t xml:space="preserve"> </w:t>
      </w:r>
      <w:r w:rsidR="00783C4B" w:rsidRPr="0038208C">
        <w:rPr>
          <w:color w:val="000000" w:themeColor="text1"/>
          <w:lang w:val="lv-LV"/>
        </w:rPr>
        <w:t>aizsarg cimdus</w:t>
      </w:r>
      <w:r w:rsidR="005F4FFD" w:rsidRPr="0038208C">
        <w:rPr>
          <w:color w:val="000000" w:themeColor="text1"/>
          <w:lang w:val="lv-LV"/>
        </w:rPr>
        <w:t xml:space="preserve">, aizsargtērpu, acu aizsegus  un sejas maskas. </w:t>
      </w:r>
    </w:p>
    <w:p w14:paraId="4AF3B37E" w14:textId="7FF0AC26" w:rsidR="00316D40" w:rsidRPr="0038208C" w:rsidRDefault="00316D40" w:rsidP="00316D40">
      <w:pPr>
        <w:spacing w:after="0" w:line="240" w:lineRule="auto"/>
        <w:rPr>
          <w:color w:val="000000" w:themeColor="text1"/>
          <w:lang w:val="lv-LV"/>
        </w:rPr>
      </w:pPr>
      <w:r w:rsidRPr="0038208C">
        <w:rPr>
          <w:color w:val="000000" w:themeColor="text1"/>
          <w:lang w:val="lv-LV"/>
        </w:rPr>
        <w:t xml:space="preserve">P304 + P340 : </w:t>
      </w:r>
      <w:r w:rsidR="0038208C" w:rsidRPr="0038208C">
        <w:rPr>
          <w:color w:val="000000" w:themeColor="text1"/>
          <w:lang w:val="lv-LV"/>
        </w:rPr>
        <w:t>IEELPOŠANAS GADĪJUMĀ</w:t>
      </w:r>
      <w:r w:rsidRPr="0038208C">
        <w:rPr>
          <w:color w:val="000000" w:themeColor="text1"/>
          <w:lang w:val="lv-LV"/>
        </w:rPr>
        <w:t xml:space="preserve">: </w:t>
      </w:r>
      <w:r w:rsidR="0038208C" w:rsidRPr="0038208C">
        <w:rPr>
          <w:color w:val="000000" w:themeColor="text1"/>
          <w:lang w:val="lv-LV"/>
        </w:rPr>
        <w:t xml:space="preserve">Iznesiet cietušo svaigā gaisā. </w:t>
      </w:r>
    </w:p>
    <w:p w14:paraId="0239C6D0" w14:textId="70B918C2" w:rsidR="00316D40" w:rsidRPr="0038208C" w:rsidRDefault="00316D40" w:rsidP="00316D40">
      <w:pPr>
        <w:spacing w:after="0" w:line="240" w:lineRule="auto"/>
        <w:rPr>
          <w:color w:val="000000" w:themeColor="text1"/>
          <w:lang w:val="lv-LV"/>
        </w:rPr>
      </w:pPr>
      <w:r w:rsidRPr="0038208C">
        <w:rPr>
          <w:color w:val="000000" w:themeColor="text1"/>
          <w:lang w:val="lv-LV"/>
        </w:rPr>
        <w:t xml:space="preserve">P305 + P351 + P338 : </w:t>
      </w:r>
      <w:r w:rsidR="0038208C" w:rsidRPr="0038208C">
        <w:rPr>
          <w:color w:val="000000" w:themeColor="text1"/>
          <w:lang w:val="lv-LV"/>
        </w:rPr>
        <w:t>JA VIELA NOKĻŪST ACĪS</w:t>
      </w:r>
      <w:r w:rsidRPr="0038208C">
        <w:rPr>
          <w:color w:val="000000" w:themeColor="text1"/>
          <w:lang w:val="lv-LV"/>
        </w:rPr>
        <w:t xml:space="preserve">: </w:t>
      </w:r>
      <w:r w:rsidR="0038208C" w:rsidRPr="0038208C">
        <w:rPr>
          <w:color w:val="000000" w:themeColor="text1"/>
          <w:lang w:val="lv-LV"/>
        </w:rPr>
        <w:t xml:space="preserve">Nekavējoties skalot ar lielu ūdens daudzumu. Izņemiet kontaktlēcas, lai vieglāk būtu skalot. Turpiniet skalot. </w:t>
      </w:r>
    </w:p>
    <w:p w14:paraId="7D8CCB76" w14:textId="60FE4CB1" w:rsidR="00316D40" w:rsidRPr="0038208C" w:rsidRDefault="00316D40" w:rsidP="00316D40">
      <w:pPr>
        <w:spacing w:after="0" w:line="240" w:lineRule="auto"/>
        <w:rPr>
          <w:color w:val="000000" w:themeColor="text1"/>
          <w:lang w:val="lv-LV"/>
        </w:rPr>
      </w:pPr>
      <w:r w:rsidRPr="0038208C">
        <w:rPr>
          <w:color w:val="000000" w:themeColor="text1"/>
          <w:lang w:val="lv-LV"/>
        </w:rPr>
        <w:t xml:space="preserve">P310 : </w:t>
      </w:r>
      <w:r w:rsidR="0038208C">
        <w:rPr>
          <w:color w:val="000000" w:themeColor="text1"/>
          <w:lang w:val="lv-LV"/>
        </w:rPr>
        <w:t>Nekavējoties sazināties ar ārstu.</w:t>
      </w:r>
    </w:p>
    <w:p w14:paraId="51C530B4" w14:textId="4E69EDA5" w:rsidR="0038208C" w:rsidRPr="0038208C" w:rsidRDefault="00316D40" w:rsidP="0038208C">
      <w:pPr>
        <w:spacing w:after="0" w:line="240" w:lineRule="auto"/>
        <w:rPr>
          <w:color w:val="000000" w:themeColor="text1"/>
          <w:lang w:val="lv-LV"/>
        </w:rPr>
      </w:pPr>
      <w:r w:rsidRPr="0038208C">
        <w:rPr>
          <w:color w:val="000000" w:themeColor="text1"/>
          <w:lang w:val="lv-LV"/>
        </w:rPr>
        <w:t>P501 :</w:t>
      </w:r>
      <w:r w:rsidR="0038208C" w:rsidRPr="0038208C">
        <w:t xml:space="preserve"> </w:t>
      </w:r>
      <w:r w:rsidR="0038208C" w:rsidRPr="0038208C">
        <w:rPr>
          <w:color w:val="000000" w:themeColor="text1"/>
          <w:lang w:val="lv-LV"/>
        </w:rPr>
        <w:t>Izmetiet saturu/konteineru apstiprinātā atkritumu</w:t>
      </w:r>
      <w:r w:rsidR="0038208C">
        <w:rPr>
          <w:color w:val="000000" w:themeColor="text1"/>
          <w:lang w:val="lv-LV"/>
        </w:rPr>
        <w:t xml:space="preserve"> likvidēšanas</w:t>
      </w:r>
      <w:r w:rsidR="0038208C" w:rsidRPr="0038208C">
        <w:rPr>
          <w:color w:val="000000" w:themeColor="text1"/>
          <w:lang w:val="lv-LV"/>
        </w:rPr>
        <w:t xml:space="preserve"> uzņēmumā.</w:t>
      </w:r>
    </w:p>
    <w:p w14:paraId="1D666D06" w14:textId="5BF88DCB" w:rsidR="00316D40" w:rsidRPr="0038208C" w:rsidRDefault="0038208C" w:rsidP="0038208C">
      <w:pPr>
        <w:spacing w:after="0" w:line="240" w:lineRule="auto"/>
        <w:rPr>
          <w:color w:val="000000" w:themeColor="text1"/>
          <w:lang w:val="lv-LV"/>
        </w:rPr>
      </w:pPr>
      <w:r w:rsidRPr="0038208C">
        <w:rPr>
          <w:color w:val="000000" w:themeColor="text1"/>
          <w:lang w:val="lv-LV"/>
        </w:rPr>
        <w:t>Nomainiet saturu/tvertni apstiprinātā atkritumu savākšanas centrā</w:t>
      </w:r>
      <w:r>
        <w:rPr>
          <w:color w:val="000000" w:themeColor="text1"/>
          <w:lang w:val="lv-LV"/>
        </w:rPr>
        <w:t>.</w:t>
      </w:r>
    </w:p>
    <w:p w14:paraId="41801F98" w14:textId="63F3EE62" w:rsidR="00864AFA" w:rsidRPr="0038208C" w:rsidRDefault="00864AFA" w:rsidP="000C5120">
      <w:pPr>
        <w:spacing w:after="0" w:line="240" w:lineRule="auto"/>
        <w:rPr>
          <w:color w:val="000000" w:themeColor="text1"/>
          <w:lang w:val="lv-LV"/>
        </w:rPr>
      </w:pPr>
    </w:p>
    <w:p w14:paraId="69654CAF" w14:textId="77777777" w:rsidR="0038208C" w:rsidRPr="0092058A" w:rsidRDefault="0038208C" w:rsidP="0038208C">
      <w:pPr>
        <w:spacing w:after="0" w:line="240" w:lineRule="auto"/>
        <w:rPr>
          <w:b/>
          <w:lang w:val="lv-LV"/>
        </w:rPr>
      </w:pPr>
      <w:r>
        <w:rPr>
          <w:b/>
          <w:bCs/>
          <w:lang w:val="lv-LV"/>
        </w:rPr>
        <w:t>ATRUNA</w:t>
      </w:r>
      <w:r w:rsidRPr="0092058A">
        <w:rPr>
          <w:b/>
          <w:bCs/>
          <w:lang w:val="lv-LV"/>
        </w:rPr>
        <w:t>:</w:t>
      </w:r>
    </w:p>
    <w:p w14:paraId="6E3BBD7F" w14:textId="77777777" w:rsidR="0038208C" w:rsidRPr="00C73DED" w:rsidRDefault="0038208C" w:rsidP="0038208C">
      <w:pPr>
        <w:spacing w:after="0"/>
        <w:rPr>
          <w:lang w:val="lv-LV" w:bidi="lv-LV"/>
        </w:rPr>
      </w:pPr>
      <w:r>
        <w:rPr>
          <w:lang w:val="lv-LV"/>
        </w:rPr>
        <w:t xml:space="preserve">Produkta ražotājs </w:t>
      </w:r>
      <w:r w:rsidRPr="00C73DED">
        <w:rPr>
          <w:lang w:val="lv-LV" w:bidi="lv-LV"/>
        </w:rPr>
        <w:t>un pārdevēji garantē, ka iepakošanas brīdī konkrētā formula satur norādītās aktīvās vielas pieļaujamās pielaides robežās. Nekāda veida garantija netiek sniegta attiecībā uz šī materiāla izmantošanu un nekāda atbildība netiks uzņemta par jebkādu iespējamu kaitējumu vai traumu, kas izriet no šī produkta uzglabāšanas, apstrādes, piemērošanas vai lietošanas.</w:t>
      </w:r>
    </w:p>
    <w:p w14:paraId="617D04F7" w14:textId="77777777" w:rsidR="00CD6CAA" w:rsidRPr="0038208C" w:rsidRDefault="00CD6CAA" w:rsidP="00CD6CAA">
      <w:pPr>
        <w:spacing w:after="0" w:line="240" w:lineRule="auto"/>
        <w:rPr>
          <w:color w:val="000000" w:themeColor="text1"/>
          <w:sz w:val="28"/>
          <w:lang w:val="lv-LV"/>
        </w:rPr>
      </w:pPr>
    </w:p>
    <w:p w14:paraId="0F14B131" w14:textId="2FBC58AB" w:rsidR="000E0878" w:rsidRPr="0038208C" w:rsidRDefault="000E0878" w:rsidP="00CD6CAA">
      <w:pPr>
        <w:spacing w:after="0" w:line="240" w:lineRule="auto"/>
        <w:rPr>
          <w:color w:val="000000" w:themeColor="text1"/>
          <w:sz w:val="28"/>
          <w:lang w:val="lv-LV"/>
        </w:rPr>
      </w:pPr>
    </w:p>
    <w:sectPr w:rsidR="000E0878" w:rsidRPr="0038208C" w:rsidSect="00F26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altName w:val="Bliss-Regular"/>
    <w:charset w:val="00"/>
    <w:family w:val="auto"/>
    <w:pitch w:val="variable"/>
    <w:sig w:usb0="00000003" w:usb1="00000000" w:usb2="00000000" w:usb3="00000000" w:csb0="00000001" w:csb1="00000000"/>
  </w:font>
  <w:font w:name="AdobeArabic-Regular">
    <w:altName w:val="Adobe Arabic"/>
    <w:panose1 w:val="00000000000000000000"/>
    <w:charset w:val="B4"/>
    <w:family w:val="auto"/>
    <w:notTrueType/>
    <w:pitch w:val="default"/>
    <w:sig w:usb0="00000001" w:usb1="00000000" w:usb2="00000000" w:usb3="00000000" w:csb0="00000040" w:csb1="00000000"/>
  </w:font>
  <w:font w:name="Bliss-Light">
    <w:altName w:val="Bliss-Light"/>
    <w:charset w:val="00"/>
    <w:family w:val="auto"/>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4C5B"/>
    <w:multiLevelType w:val="hybridMultilevel"/>
    <w:tmpl w:val="1DDA92CE"/>
    <w:lvl w:ilvl="0" w:tplc="1682CB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FB061C"/>
    <w:multiLevelType w:val="hybridMultilevel"/>
    <w:tmpl w:val="544448AC"/>
    <w:lvl w:ilvl="0" w:tplc="8C0295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7F"/>
    <w:rsid w:val="00036498"/>
    <w:rsid w:val="00046C45"/>
    <w:rsid w:val="000B447D"/>
    <w:rsid w:val="000C5120"/>
    <w:rsid w:val="000E0878"/>
    <w:rsid w:val="000E664E"/>
    <w:rsid w:val="001D0EDA"/>
    <w:rsid w:val="001D412D"/>
    <w:rsid w:val="001F000E"/>
    <w:rsid w:val="002349F8"/>
    <w:rsid w:val="00245B6E"/>
    <w:rsid w:val="00274E9B"/>
    <w:rsid w:val="002C0209"/>
    <w:rsid w:val="002E2898"/>
    <w:rsid w:val="00311769"/>
    <w:rsid w:val="00316D40"/>
    <w:rsid w:val="00344CBE"/>
    <w:rsid w:val="0038208C"/>
    <w:rsid w:val="003F08F0"/>
    <w:rsid w:val="003F6F4D"/>
    <w:rsid w:val="00405EAA"/>
    <w:rsid w:val="00411015"/>
    <w:rsid w:val="004F0EF7"/>
    <w:rsid w:val="0050769E"/>
    <w:rsid w:val="00547E69"/>
    <w:rsid w:val="00552FE6"/>
    <w:rsid w:val="00563A5D"/>
    <w:rsid w:val="005F4FFD"/>
    <w:rsid w:val="00603012"/>
    <w:rsid w:val="00692FBB"/>
    <w:rsid w:val="006A533A"/>
    <w:rsid w:val="006B3A44"/>
    <w:rsid w:val="006B5D3C"/>
    <w:rsid w:val="006E0C9C"/>
    <w:rsid w:val="00740BD9"/>
    <w:rsid w:val="00747F7C"/>
    <w:rsid w:val="00783C4B"/>
    <w:rsid w:val="007942F3"/>
    <w:rsid w:val="0081697B"/>
    <w:rsid w:val="0081735F"/>
    <w:rsid w:val="00817E84"/>
    <w:rsid w:val="00832FF6"/>
    <w:rsid w:val="00864AFA"/>
    <w:rsid w:val="008A32B1"/>
    <w:rsid w:val="00931701"/>
    <w:rsid w:val="00934733"/>
    <w:rsid w:val="009352C7"/>
    <w:rsid w:val="00980C7E"/>
    <w:rsid w:val="009F7F05"/>
    <w:rsid w:val="00A06427"/>
    <w:rsid w:val="00A16E02"/>
    <w:rsid w:val="00A54901"/>
    <w:rsid w:val="00A55BA6"/>
    <w:rsid w:val="00A94E24"/>
    <w:rsid w:val="00AA0241"/>
    <w:rsid w:val="00AB189A"/>
    <w:rsid w:val="00AE0D2D"/>
    <w:rsid w:val="00AF6ED3"/>
    <w:rsid w:val="00B1055B"/>
    <w:rsid w:val="00B9591A"/>
    <w:rsid w:val="00BC177F"/>
    <w:rsid w:val="00C4619F"/>
    <w:rsid w:val="00C609FA"/>
    <w:rsid w:val="00C67BE0"/>
    <w:rsid w:val="00C754C1"/>
    <w:rsid w:val="00C8672B"/>
    <w:rsid w:val="00CB1CF3"/>
    <w:rsid w:val="00CD6CAA"/>
    <w:rsid w:val="00CF00B3"/>
    <w:rsid w:val="00D01E9A"/>
    <w:rsid w:val="00D253C4"/>
    <w:rsid w:val="00D36814"/>
    <w:rsid w:val="00D5029D"/>
    <w:rsid w:val="00D67945"/>
    <w:rsid w:val="00D968A9"/>
    <w:rsid w:val="00DF3B8A"/>
    <w:rsid w:val="00E40770"/>
    <w:rsid w:val="00ED244F"/>
    <w:rsid w:val="00F26617"/>
    <w:rsid w:val="00F36CF9"/>
    <w:rsid w:val="00F52C01"/>
    <w:rsid w:val="00FC162C"/>
    <w:rsid w:val="00FD63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425F7"/>
  <w15:docId w15:val="{4F5775ED-126D-F843-9C16-6762086D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8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B189A"/>
    <w:pPr>
      <w:ind w:left="720"/>
      <w:contextualSpacing/>
    </w:pPr>
  </w:style>
  <w:style w:type="paragraph" w:customStyle="1" w:styleId="Paragraphestandard">
    <w:name w:val="[Paragraphe standard]"/>
    <w:basedOn w:val="Normal"/>
    <w:uiPriority w:val="99"/>
    <w:rsid w:val="00747F7C"/>
    <w:pPr>
      <w:widowControl w:val="0"/>
      <w:autoSpaceDE w:val="0"/>
      <w:autoSpaceDN w:val="0"/>
      <w:bidi/>
      <w:adjustRightInd w:val="0"/>
      <w:spacing w:after="0" w:line="288" w:lineRule="auto"/>
      <w:textAlignment w:val="center"/>
    </w:pPr>
    <w:rPr>
      <w:rFonts w:ascii="Bliss" w:hAnsi="Bliss" w:cs="Times New Roman"/>
      <w:color w:val="000000"/>
      <w:sz w:val="24"/>
      <w:szCs w:val="24"/>
      <w:lang w:bidi="ar-YE"/>
    </w:rPr>
  </w:style>
  <w:style w:type="paragraph" w:customStyle="1" w:styleId="Aucunstyledeparagraphe">
    <w:name w:val="[Aucun style de paragraphe]"/>
    <w:rsid w:val="00747F7C"/>
    <w:pPr>
      <w:widowControl w:val="0"/>
      <w:autoSpaceDE w:val="0"/>
      <w:autoSpaceDN w:val="0"/>
      <w:bidi/>
      <w:adjustRightInd w:val="0"/>
      <w:spacing w:after="0" w:line="288" w:lineRule="auto"/>
      <w:textAlignment w:val="center"/>
    </w:pPr>
    <w:rPr>
      <w:rFonts w:ascii="AdobeArabic-Regular" w:hAnsi="Bliss-Light" w:cs="AdobeArabic-Regular"/>
      <w:color w:val="000000"/>
      <w:sz w:val="24"/>
      <w:szCs w:val="24"/>
      <w:lang w:bidi="ar-YE"/>
    </w:rPr>
  </w:style>
  <w:style w:type="paragraph" w:styleId="HTMLPreformatted">
    <w:name w:val="HTML Preformatted"/>
    <w:basedOn w:val="Normal"/>
    <w:link w:val="HTMLPreformattedChar"/>
    <w:uiPriority w:val="99"/>
    <w:semiHidden/>
    <w:unhideWhenUsed/>
    <w:rsid w:val="00C609F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609F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99560">
      <w:bodyDiv w:val="1"/>
      <w:marLeft w:val="0"/>
      <w:marRight w:val="0"/>
      <w:marTop w:val="0"/>
      <w:marBottom w:val="0"/>
      <w:divBdr>
        <w:top w:val="none" w:sz="0" w:space="0" w:color="auto"/>
        <w:left w:val="none" w:sz="0" w:space="0" w:color="auto"/>
        <w:bottom w:val="none" w:sz="0" w:space="0" w:color="auto"/>
        <w:right w:val="none" w:sz="0" w:space="0" w:color="auto"/>
      </w:divBdr>
    </w:div>
    <w:div w:id="593588271">
      <w:bodyDiv w:val="1"/>
      <w:marLeft w:val="0"/>
      <w:marRight w:val="0"/>
      <w:marTop w:val="0"/>
      <w:marBottom w:val="0"/>
      <w:divBdr>
        <w:top w:val="none" w:sz="0" w:space="0" w:color="auto"/>
        <w:left w:val="none" w:sz="0" w:space="0" w:color="auto"/>
        <w:bottom w:val="none" w:sz="0" w:space="0" w:color="auto"/>
        <w:right w:val="none" w:sz="0" w:space="0" w:color="auto"/>
      </w:divBdr>
    </w:div>
    <w:div w:id="1226646223">
      <w:bodyDiv w:val="1"/>
      <w:marLeft w:val="0"/>
      <w:marRight w:val="0"/>
      <w:marTop w:val="0"/>
      <w:marBottom w:val="0"/>
      <w:divBdr>
        <w:top w:val="none" w:sz="0" w:space="0" w:color="auto"/>
        <w:left w:val="none" w:sz="0" w:space="0" w:color="auto"/>
        <w:bottom w:val="none" w:sz="0" w:space="0" w:color="auto"/>
        <w:right w:val="none" w:sz="0" w:space="0" w:color="auto"/>
      </w:divBdr>
    </w:div>
    <w:div w:id="1726417561">
      <w:bodyDiv w:val="1"/>
      <w:marLeft w:val="0"/>
      <w:marRight w:val="0"/>
      <w:marTop w:val="0"/>
      <w:marBottom w:val="0"/>
      <w:divBdr>
        <w:top w:val="none" w:sz="0" w:space="0" w:color="auto"/>
        <w:left w:val="none" w:sz="0" w:space="0" w:color="auto"/>
        <w:bottom w:val="none" w:sz="0" w:space="0" w:color="auto"/>
        <w:right w:val="none" w:sz="0" w:space="0" w:color="auto"/>
      </w:divBdr>
    </w:div>
    <w:div w:id="19149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2074</Words>
  <Characters>1183</Characters>
  <Application>Microsoft Office Word</Application>
  <DocSecurity>4</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Baiba Gulbe</cp:lastModifiedBy>
  <cp:revision>2</cp:revision>
  <cp:lastPrinted>2020-11-30T08:39:00Z</cp:lastPrinted>
  <dcterms:created xsi:type="dcterms:W3CDTF">2021-05-14T12:18:00Z</dcterms:created>
  <dcterms:modified xsi:type="dcterms:W3CDTF">2021-05-14T12:18:00Z</dcterms:modified>
</cp:coreProperties>
</file>